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841" w:rsidRPr="004D0841" w:rsidRDefault="004D0841" w:rsidP="004D0841">
      <w:pPr>
        <w:pStyle w:val="a3"/>
        <w:jc w:val="right"/>
        <w:rPr>
          <w:rFonts w:ascii="Times New Roman" w:hAnsi="Times New Roman" w:cs="Times New Roman"/>
          <w:b/>
          <w:sz w:val="28"/>
          <w:szCs w:val="28"/>
        </w:rPr>
      </w:pPr>
      <w:bookmarkStart w:id="0" w:name="_GoBack"/>
      <w:bookmarkEnd w:id="0"/>
      <w:r w:rsidRPr="004D0841">
        <w:rPr>
          <w:rFonts w:ascii="Times New Roman" w:hAnsi="Times New Roman" w:cs="Times New Roman"/>
          <w:b/>
          <w:sz w:val="28"/>
          <w:szCs w:val="28"/>
        </w:rPr>
        <w:t>"</w:t>
      </w:r>
      <w:proofErr w:type="spellStart"/>
      <w:r w:rsidRPr="004D0841">
        <w:rPr>
          <w:rFonts w:ascii="Times New Roman" w:hAnsi="Times New Roman" w:cs="Times New Roman"/>
          <w:b/>
          <w:sz w:val="28"/>
          <w:szCs w:val="28"/>
        </w:rPr>
        <w:t>Бекітемін</w:t>
      </w:r>
      <w:proofErr w:type="spellEnd"/>
      <w:r w:rsidRPr="004D0841">
        <w:rPr>
          <w:rFonts w:ascii="Times New Roman" w:hAnsi="Times New Roman" w:cs="Times New Roman"/>
          <w:b/>
          <w:sz w:val="28"/>
          <w:szCs w:val="28"/>
        </w:rPr>
        <w:t xml:space="preserve">" </w:t>
      </w:r>
    </w:p>
    <w:p w:rsidR="004D0841" w:rsidRDefault="004D0841" w:rsidP="004D0841">
      <w:pPr>
        <w:pStyle w:val="a3"/>
        <w:jc w:val="right"/>
        <w:rPr>
          <w:rFonts w:ascii="Times New Roman" w:hAnsi="Times New Roman" w:cs="Times New Roman"/>
          <w:b/>
          <w:sz w:val="28"/>
          <w:szCs w:val="28"/>
        </w:rPr>
      </w:pPr>
      <w:r w:rsidRPr="004D0841">
        <w:rPr>
          <w:rFonts w:ascii="Times New Roman" w:hAnsi="Times New Roman" w:cs="Times New Roman"/>
          <w:b/>
          <w:sz w:val="28"/>
          <w:szCs w:val="28"/>
        </w:rPr>
        <w:t xml:space="preserve">"Пана" </w:t>
      </w:r>
      <w:proofErr w:type="spellStart"/>
      <w:r w:rsidRPr="004D0841">
        <w:rPr>
          <w:rFonts w:ascii="Times New Roman" w:hAnsi="Times New Roman" w:cs="Times New Roman"/>
          <w:b/>
          <w:sz w:val="28"/>
          <w:szCs w:val="28"/>
        </w:rPr>
        <w:t>әлеуметтік</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бейімдеу</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орталығы</w:t>
      </w:r>
      <w:proofErr w:type="spellEnd"/>
      <w:r w:rsidRPr="004D0841">
        <w:rPr>
          <w:rFonts w:ascii="Times New Roman" w:hAnsi="Times New Roman" w:cs="Times New Roman"/>
          <w:b/>
          <w:sz w:val="28"/>
          <w:szCs w:val="28"/>
        </w:rPr>
        <w:t xml:space="preserve"> "</w:t>
      </w:r>
    </w:p>
    <w:p w:rsidR="004D0841" w:rsidRPr="004D0841" w:rsidRDefault="004D0841" w:rsidP="004D0841">
      <w:pPr>
        <w:pStyle w:val="a3"/>
        <w:jc w:val="right"/>
        <w:rPr>
          <w:rFonts w:ascii="Times New Roman" w:hAnsi="Times New Roman" w:cs="Times New Roman"/>
          <w:b/>
          <w:sz w:val="28"/>
          <w:szCs w:val="28"/>
        </w:rPr>
      </w:pPr>
      <w:r w:rsidRPr="004D0841">
        <w:rPr>
          <w:rFonts w:ascii="Times New Roman" w:hAnsi="Times New Roman" w:cs="Times New Roman"/>
          <w:b/>
          <w:sz w:val="28"/>
          <w:szCs w:val="28"/>
        </w:rPr>
        <w:t xml:space="preserve"> КММ директоры </w:t>
      </w:r>
    </w:p>
    <w:p w:rsidR="004D0841" w:rsidRPr="004D0841" w:rsidRDefault="004D0841" w:rsidP="004D0841">
      <w:pPr>
        <w:pStyle w:val="a3"/>
        <w:jc w:val="right"/>
        <w:rPr>
          <w:rFonts w:ascii="Times New Roman" w:hAnsi="Times New Roman" w:cs="Times New Roman"/>
          <w:b/>
          <w:sz w:val="28"/>
          <w:szCs w:val="28"/>
        </w:rPr>
      </w:pPr>
      <w:r>
        <w:rPr>
          <w:rFonts w:ascii="Times New Roman" w:hAnsi="Times New Roman" w:cs="Times New Roman"/>
          <w:b/>
          <w:sz w:val="28"/>
          <w:szCs w:val="28"/>
        </w:rPr>
        <w:t xml:space="preserve"> ____________ Б. </w:t>
      </w:r>
      <w:proofErr w:type="spellStart"/>
      <w:r>
        <w:rPr>
          <w:rFonts w:ascii="Times New Roman" w:hAnsi="Times New Roman" w:cs="Times New Roman"/>
          <w:b/>
          <w:sz w:val="28"/>
          <w:szCs w:val="28"/>
        </w:rPr>
        <w:t>Айтму</w:t>
      </w:r>
      <w:r w:rsidRPr="004D0841">
        <w:rPr>
          <w:rFonts w:ascii="Times New Roman" w:hAnsi="Times New Roman" w:cs="Times New Roman"/>
          <w:b/>
          <w:sz w:val="28"/>
          <w:szCs w:val="28"/>
        </w:rPr>
        <w:t>рзаев</w:t>
      </w:r>
      <w:proofErr w:type="spellEnd"/>
    </w:p>
    <w:p w:rsidR="004D0841" w:rsidRPr="004D0841" w:rsidRDefault="004D0841" w:rsidP="004D0841">
      <w:pPr>
        <w:pStyle w:val="a3"/>
        <w:jc w:val="right"/>
        <w:rPr>
          <w:rFonts w:ascii="Times New Roman" w:hAnsi="Times New Roman" w:cs="Times New Roman"/>
          <w:b/>
          <w:sz w:val="28"/>
          <w:szCs w:val="28"/>
        </w:rPr>
      </w:pPr>
    </w:p>
    <w:p w:rsidR="00CE659F" w:rsidRDefault="004D0841" w:rsidP="004D0841">
      <w:pPr>
        <w:pStyle w:val="a3"/>
        <w:jc w:val="right"/>
        <w:rPr>
          <w:rFonts w:ascii="Times New Roman" w:hAnsi="Times New Roman" w:cs="Times New Roman"/>
          <w:b/>
          <w:sz w:val="28"/>
          <w:szCs w:val="28"/>
        </w:rPr>
      </w:pPr>
      <w:r w:rsidRPr="004D0841">
        <w:rPr>
          <w:rFonts w:ascii="Times New Roman" w:hAnsi="Times New Roman" w:cs="Times New Roman"/>
          <w:b/>
          <w:sz w:val="28"/>
          <w:szCs w:val="28"/>
        </w:rPr>
        <w:t xml:space="preserve">"____"__________2025 </w:t>
      </w:r>
      <w:proofErr w:type="spellStart"/>
      <w:r w:rsidRPr="004D0841">
        <w:rPr>
          <w:rFonts w:ascii="Times New Roman" w:hAnsi="Times New Roman" w:cs="Times New Roman"/>
          <w:b/>
          <w:sz w:val="28"/>
          <w:szCs w:val="28"/>
        </w:rPr>
        <w:t>жыл</w:t>
      </w:r>
      <w:proofErr w:type="spellEnd"/>
    </w:p>
    <w:p w:rsidR="004D0841" w:rsidRDefault="004D0841" w:rsidP="004D0841">
      <w:pPr>
        <w:pStyle w:val="a3"/>
        <w:jc w:val="right"/>
        <w:rPr>
          <w:rFonts w:ascii="Times New Roman" w:hAnsi="Times New Roman" w:cs="Times New Roman"/>
          <w:b/>
          <w:sz w:val="28"/>
          <w:szCs w:val="28"/>
        </w:rPr>
      </w:pPr>
    </w:p>
    <w:p w:rsidR="004D0841" w:rsidRPr="004D0841" w:rsidRDefault="004D0841" w:rsidP="00143FB9">
      <w:pPr>
        <w:pStyle w:val="a3"/>
        <w:jc w:val="center"/>
        <w:rPr>
          <w:rFonts w:ascii="Times New Roman" w:hAnsi="Times New Roman" w:cs="Times New Roman"/>
          <w:b/>
          <w:sz w:val="28"/>
          <w:szCs w:val="28"/>
        </w:rPr>
      </w:pPr>
      <w:r w:rsidRPr="004D0841">
        <w:rPr>
          <w:rFonts w:ascii="Times New Roman" w:hAnsi="Times New Roman" w:cs="Times New Roman"/>
          <w:b/>
          <w:sz w:val="28"/>
          <w:szCs w:val="28"/>
        </w:rPr>
        <w:t xml:space="preserve">Алматы </w:t>
      </w:r>
      <w:proofErr w:type="spellStart"/>
      <w:r w:rsidRPr="004D0841">
        <w:rPr>
          <w:rFonts w:ascii="Times New Roman" w:hAnsi="Times New Roman" w:cs="Times New Roman"/>
          <w:b/>
          <w:sz w:val="28"/>
          <w:szCs w:val="28"/>
        </w:rPr>
        <w:t>қаласы</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Жұмыспен</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қамту</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және</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әлеуметтік</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бағдарламалар</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басқармасы</w:t>
      </w:r>
      <w:proofErr w:type="spellEnd"/>
      <w:r>
        <w:rPr>
          <w:rFonts w:ascii="Times New Roman" w:hAnsi="Times New Roman" w:cs="Times New Roman"/>
          <w:b/>
          <w:sz w:val="28"/>
          <w:szCs w:val="28"/>
        </w:rPr>
        <w:t xml:space="preserve"> </w:t>
      </w:r>
      <w:r w:rsidRPr="004D0841">
        <w:rPr>
          <w:rFonts w:ascii="Times New Roman" w:hAnsi="Times New Roman" w:cs="Times New Roman"/>
          <w:b/>
          <w:sz w:val="28"/>
          <w:szCs w:val="28"/>
        </w:rPr>
        <w:t xml:space="preserve">"Пана" </w:t>
      </w:r>
      <w:proofErr w:type="spellStart"/>
      <w:r w:rsidRPr="004D0841">
        <w:rPr>
          <w:rFonts w:ascii="Times New Roman" w:hAnsi="Times New Roman" w:cs="Times New Roman"/>
          <w:b/>
          <w:sz w:val="28"/>
          <w:szCs w:val="28"/>
        </w:rPr>
        <w:t>әлеуметтік</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бейімдеу</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орталығы</w:t>
      </w:r>
      <w:proofErr w:type="spellEnd"/>
      <w:r w:rsidRPr="004D0841">
        <w:rPr>
          <w:rFonts w:ascii="Times New Roman" w:hAnsi="Times New Roman" w:cs="Times New Roman"/>
          <w:b/>
          <w:sz w:val="28"/>
          <w:szCs w:val="28"/>
        </w:rPr>
        <w:t xml:space="preserve"> " КММ</w:t>
      </w:r>
    </w:p>
    <w:p w:rsidR="004D0841" w:rsidRPr="004D0841" w:rsidRDefault="004D0841" w:rsidP="00143FB9">
      <w:pPr>
        <w:pStyle w:val="a3"/>
        <w:jc w:val="center"/>
        <w:rPr>
          <w:rFonts w:ascii="Times New Roman" w:hAnsi="Times New Roman" w:cs="Times New Roman"/>
          <w:b/>
          <w:sz w:val="28"/>
          <w:szCs w:val="28"/>
        </w:rPr>
      </w:pPr>
      <w:r>
        <w:rPr>
          <w:rFonts w:ascii="Times New Roman" w:hAnsi="Times New Roman" w:cs="Times New Roman"/>
          <w:b/>
          <w:sz w:val="28"/>
          <w:szCs w:val="28"/>
          <w:lang w:val="kk-KZ"/>
        </w:rPr>
        <w:t>С</w:t>
      </w:r>
      <w:proofErr w:type="spellStart"/>
      <w:r w:rsidRPr="004D0841">
        <w:rPr>
          <w:rFonts w:ascii="Times New Roman" w:hAnsi="Times New Roman" w:cs="Times New Roman"/>
          <w:b/>
          <w:sz w:val="28"/>
          <w:szCs w:val="28"/>
        </w:rPr>
        <w:t>ыбайлас</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жемқорлық</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тәуекелдерін</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талда</w:t>
      </w:r>
      <w:r>
        <w:rPr>
          <w:rFonts w:ascii="Times New Roman" w:hAnsi="Times New Roman" w:cs="Times New Roman"/>
          <w:b/>
          <w:sz w:val="28"/>
          <w:szCs w:val="28"/>
        </w:rPr>
        <w:t>у</w:t>
      </w:r>
      <w:proofErr w:type="spellEnd"/>
      <w:r>
        <w:rPr>
          <w:rFonts w:ascii="Times New Roman" w:hAnsi="Times New Roman" w:cs="Times New Roman"/>
          <w:b/>
          <w:sz w:val="28"/>
          <w:szCs w:val="28"/>
        </w:rPr>
        <w:t xml:space="preserve"> ж</w:t>
      </w:r>
      <w:r>
        <w:rPr>
          <w:rFonts w:ascii="Times New Roman" w:hAnsi="Times New Roman" w:cs="Times New Roman"/>
          <w:b/>
          <w:sz w:val="28"/>
          <w:szCs w:val="28"/>
          <w:lang w:val="kk-KZ"/>
        </w:rPr>
        <w:t>әне ө</w:t>
      </w:r>
      <w:proofErr w:type="spellStart"/>
      <w:r w:rsidRPr="004D0841">
        <w:rPr>
          <w:rFonts w:ascii="Times New Roman" w:hAnsi="Times New Roman" w:cs="Times New Roman"/>
          <w:b/>
          <w:sz w:val="28"/>
          <w:szCs w:val="28"/>
        </w:rPr>
        <w:t>ткізілген</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ішкі</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істер</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бойынша</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талдамалық</w:t>
      </w:r>
      <w:proofErr w:type="spellEnd"/>
      <w:r w:rsidRPr="004D0841">
        <w:rPr>
          <w:rFonts w:ascii="Times New Roman" w:hAnsi="Times New Roman" w:cs="Times New Roman"/>
          <w:b/>
          <w:sz w:val="28"/>
          <w:szCs w:val="28"/>
        </w:rPr>
        <w:t xml:space="preserve"> </w:t>
      </w:r>
      <w:proofErr w:type="spellStart"/>
      <w:r w:rsidRPr="004D0841">
        <w:rPr>
          <w:rFonts w:ascii="Times New Roman" w:hAnsi="Times New Roman" w:cs="Times New Roman"/>
          <w:b/>
          <w:sz w:val="28"/>
          <w:szCs w:val="28"/>
        </w:rPr>
        <w:t>анықтама</w:t>
      </w:r>
      <w:proofErr w:type="spellEnd"/>
    </w:p>
    <w:p w:rsidR="004D0841" w:rsidRDefault="004D0841">
      <w:pPr>
        <w:pStyle w:val="a3"/>
        <w:jc w:val="both"/>
        <w:rPr>
          <w:rFonts w:ascii="Times New Roman" w:hAnsi="Times New Roman" w:cs="Times New Roman"/>
          <w:b/>
          <w:sz w:val="28"/>
          <w:szCs w:val="28"/>
        </w:rPr>
      </w:pPr>
    </w:p>
    <w:p w:rsidR="00143FB9" w:rsidRDefault="00143FB9">
      <w:pPr>
        <w:pStyle w:val="a3"/>
        <w:jc w:val="both"/>
        <w:rPr>
          <w:rFonts w:ascii="Times New Roman" w:hAnsi="Times New Roman" w:cs="Times New Roman"/>
          <w:b/>
          <w:sz w:val="28"/>
          <w:szCs w:val="28"/>
          <w:u w:val="single"/>
        </w:rPr>
      </w:pPr>
      <w:r w:rsidRPr="00143FB9">
        <w:rPr>
          <w:rFonts w:ascii="Times New Roman" w:hAnsi="Times New Roman" w:cs="Times New Roman"/>
          <w:b/>
          <w:sz w:val="28"/>
          <w:szCs w:val="28"/>
          <w:u w:val="single"/>
        </w:rPr>
        <w:t xml:space="preserve">ВАКР </w:t>
      </w:r>
      <w:proofErr w:type="spellStart"/>
      <w:r w:rsidRPr="00143FB9">
        <w:rPr>
          <w:rFonts w:ascii="Times New Roman" w:hAnsi="Times New Roman" w:cs="Times New Roman"/>
          <w:b/>
          <w:sz w:val="28"/>
          <w:szCs w:val="28"/>
          <w:u w:val="single"/>
        </w:rPr>
        <w:t>жүргізудің</w:t>
      </w:r>
      <w:proofErr w:type="spellEnd"/>
      <w:r w:rsidRPr="00143FB9">
        <w:rPr>
          <w:rFonts w:ascii="Times New Roman" w:hAnsi="Times New Roman" w:cs="Times New Roman"/>
          <w:b/>
          <w:sz w:val="28"/>
          <w:szCs w:val="28"/>
          <w:u w:val="single"/>
        </w:rPr>
        <w:t xml:space="preserve"> </w:t>
      </w:r>
      <w:proofErr w:type="spellStart"/>
      <w:r w:rsidRPr="00143FB9">
        <w:rPr>
          <w:rFonts w:ascii="Times New Roman" w:hAnsi="Times New Roman" w:cs="Times New Roman"/>
          <w:b/>
          <w:sz w:val="28"/>
          <w:szCs w:val="28"/>
          <w:u w:val="single"/>
        </w:rPr>
        <w:t>себептері</w:t>
      </w:r>
      <w:proofErr w:type="spellEnd"/>
    </w:p>
    <w:p w:rsidR="00143FB9" w:rsidRDefault="00143FB9">
      <w:pPr>
        <w:pStyle w:val="a3"/>
        <w:jc w:val="both"/>
        <w:rPr>
          <w:rFonts w:ascii="Times New Roman" w:hAnsi="Times New Roman" w:cs="Times New Roman"/>
          <w:b/>
          <w:sz w:val="28"/>
          <w:szCs w:val="28"/>
          <w:u w:val="single"/>
        </w:rPr>
      </w:pPr>
    </w:p>
    <w:p w:rsidR="00143FB9" w:rsidRDefault="00143FB9">
      <w:pPr>
        <w:pStyle w:val="a3"/>
        <w:jc w:val="both"/>
        <w:rPr>
          <w:rFonts w:ascii="Times New Roman" w:hAnsi="Times New Roman" w:cs="Times New Roman"/>
          <w:sz w:val="28"/>
          <w:szCs w:val="28"/>
          <w:lang w:val="kk-KZ"/>
        </w:rPr>
      </w:pPr>
      <w:r>
        <w:rPr>
          <w:rFonts w:ascii="Times New Roman" w:hAnsi="Times New Roman" w:cs="Times New Roman"/>
          <w:sz w:val="28"/>
          <w:szCs w:val="28"/>
        </w:rPr>
        <w:tab/>
      </w:r>
      <w:r w:rsidRPr="00143FB9">
        <w:rPr>
          <w:rFonts w:ascii="Times New Roman" w:hAnsi="Times New Roman" w:cs="Times New Roman"/>
          <w:sz w:val="28"/>
          <w:szCs w:val="28"/>
        </w:rPr>
        <w:t>«</w:t>
      </w:r>
      <w:proofErr w:type="spellStart"/>
      <w:r w:rsidRPr="00143FB9">
        <w:rPr>
          <w:rFonts w:ascii="Times New Roman" w:hAnsi="Times New Roman" w:cs="Times New Roman"/>
          <w:sz w:val="28"/>
          <w:szCs w:val="28"/>
        </w:rPr>
        <w:t>Сыбайлас</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жемқорлыққа</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қарсы</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күрес</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туралы</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Қазақстан</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Республикасының</w:t>
      </w:r>
      <w:proofErr w:type="spellEnd"/>
      <w:r w:rsidRPr="00143FB9">
        <w:rPr>
          <w:rFonts w:ascii="Times New Roman" w:hAnsi="Times New Roman" w:cs="Times New Roman"/>
          <w:sz w:val="28"/>
          <w:szCs w:val="28"/>
        </w:rPr>
        <w:t xml:space="preserve"> 2015 </w:t>
      </w:r>
      <w:proofErr w:type="spellStart"/>
      <w:r w:rsidRPr="00143FB9">
        <w:rPr>
          <w:rFonts w:ascii="Times New Roman" w:hAnsi="Times New Roman" w:cs="Times New Roman"/>
          <w:sz w:val="28"/>
          <w:szCs w:val="28"/>
        </w:rPr>
        <w:t>жылғы</w:t>
      </w:r>
      <w:proofErr w:type="spellEnd"/>
      <w:r w:rsidRPr="00143FB9">
        <w:rPr>
          <w:rFonts w:ascii="Times New Roman" w:hAnsi="Times New Roman" w:cs="Times New Roman"/>
          <w:sz w:val="28"/>
          <w:szCs w:val="28"/>
        </w:rPr>
        <w:t xml:space="preserve"> 18 </w:t>
      </w:r>
      <w:proofErr w:type="spellStart"/>
      <w:r w:rsidRPr="00143FB9">
        <w:rPr>
          <w:rFonts w:ascii="Times New Roman" w:hAnsi="Times New Roman" w:cs="Times New Roman"/>
          <w:sz w:val="28"/>
          <w:szCs w:val="28"/>
        </w:rPr>
        <w:t>қарашадағы</w:t>
      </w:r>
      <w:proofErr w:type="spellEnd"/>
      <w:r w:rsidRPr="00143FB9">
        <w:rPr>
          <w:rFonts w:ascii="Times New Roman" w:hAnsi="Times New Roman" w:cs="Times New Roman"/>
          <w:sz w:val="28"/>
          <w:szCs w:val="28"/>
        </w:rPr>
        <w:t xml:space="preserve"> № 410-У </w:t>
      </w:r>
      <w:proofErr w:type="spellStart"/>
      <w:r w:rsidRPr="00143FB9">
        <w:rPr>
          <w:rFonts w:ascii="Times New Roman" w:hAnsi="Times New Roman" w:cs="Times New Roman"/>
          <w:sz w:val="28"/>
          <w:szCs w:val="28"/>
        </w:rPr>
        <w:t>Заңының</w:t>
      </w:r>
      <w:proofErr w:type="spellEnd"/>
      <w:r w:rsidRPr="00143FB9">
        <w:rPr>
          <w:rFonts w:ascii="Times New Roman" w:hAnsi="Times New Roman" w:cs="Times New Roman"/>
          <w:sz w:val="28"/>
          <w:szCs w:val="28"/>
        </w:rPr>
        <w:t xml:space="preserve"> 8-бабының 5-тармағына </w:t>
      </w:r>
      <w:proofErr w:type="spellStart"/>
      <w:r w:rsidRPr="00143FB9">
        <w:rPr>
          <w:rFonts w:ascii="Times New Roman" w:hAnsi="Times New Roman" w:cs="Times New Roman"/>
          <w:sz w:val="28"/>
          <w:szCs w:val="28"/>
        </w:rPr>
        <w:t>сәйкес</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мемлекеттік</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органдар</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ұйымдар</w:t>
      </w:r>
      <w:proofErr w:type="spellEnd"/>
      <w:r w:rsidRPr="00143FB9">
        <w:rPr>
          <w:rFonts w:ascii="Times New Roman" w:hAnsi="Times New Roman" w:cs="Times New Roman"/>
          <w:sz w:val="28"/>
          <w:szCs w:val="28"/>
        </w:rPr>
        <w:t xml:space="preserve"> мен </w:t>
      </w:r>
      <w:proofErr w:type="spellStart"/>
      <w:r w:rsidRPr="00143FB9">
        <w:rPr>
          <w:rFonts w:ascii="Times New Roman" w:hAnsi="Times New Roman" w:cs="Times New Roman"/>
          <w:sz w:val="28"/>
          <w:szCs w:val="28"/>
        </w:rPr>
        <w:t>квазимемлекеттік</w:t>
      </w:r>
      <w:proofErr w:type="spellEnd"/>
      <w:r w:rsidRPr="00143FB9">
        <w:rPr>
          <w:rFonts w:ascii="Times New Roman" w:hAnsi="Times New Roman" w:cs="Times New Roman"/>
          <w:sz w:val="28"/>
          <w:szCs w:val="28"/>
        </w:rPr>
        <w:t xml:space="preserve"> сектор </w:t>
      </w:r>
      <w:proofErr w:type="spellStart"/>
      <w:r w:rsidRPr="00143FB9">
        <w:rPr>
          <w:rFonts w:ascii="Times New Roman" w:hAnsi="Times New Roman" w:cs="Times New Roman"/>
          <w:sz w:val="28"/>
          <w:szCs w:val="28"/>
        </w:rPr>
        <w:t>субъектілері</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сыбайлас</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жемқорлық</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тәуекелдеріне</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ішкі</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талдау</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жүргізеді</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оның</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нәтижелері</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бойынша</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сыбайлас</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жемқорлық</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құқық</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бұзушылықтар</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жасауға</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ықпал</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ететін</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себептер</w:t>
      </w:r>
      <w:proofErr w:type="spellEnd"/>
      <w:r w:rsidRPr="00143FB9">
        <w:rPr>
          <w:rFonts w:ascii="Times New Roman" w:hAnsi="Times New Roman" w:cs="Times New Roman"/>
          <w:sz w:val="28"/>
          <w:szCs w:val="28"/>
        </w:rPr>
        <w:t xml:space="preserve"> мен </w:t>
      </w:r>
      <w:proofErr w:type="spellStart"/>
      <w:r w:rsidRPr="00143FB9">
        <w:rPr>
          <w:rFonts w:ascii="Times New Roman" w:hAnsi="Times New Roman" w:cs="Times New Roman"/>
          <w:sz w:val="28"/>
          <w:szCs w:val="28"/>
        </w:rPr>
        <w:t>жағдайларды</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жою</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жөнінде</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шаралар</w:t>
      </w:r>
      <w:proofErr w:type="spellEnd"/>
      <w:r w:rsidRPr="00143FB9">
        <w:rPr>
          <w:rFonts w:ascii="Times New Roman" w:hAnsi="Times New Roman" w:cs="Times New Roman"/>
          <w:sz w:val="28"/>
          <w:szCs w:val="28"/>
        </w:rPr>
        <w:t xml:space="preserve"> </w:t>
      </w:r>
      <w:proofErr w:type="spellStart"/>
      <w:r w:rsidRPr="00143FB9">
        <w:rPr>
          <w:rFonts w:ascii="Times New Roman" w:hAnsi="Times New Roman" w:cs="Times New Roman"/>
          <w:sz w:val="28"/>
          <w:szCs w:val="28"/>
        </w:rPr>
        <w:t>қабылдайды</w:t>
      </w:r>
      <w:proofErr w:type="spellEnd"/>
      <w:r w:rsidRPr="00143FB9">
        <w:rPr>
          <w:rFonts w:ascii="Times New Roman" w:hAnsi="Times New Roman" w:cs="Times New Roman"/>
          <w:sz w:val="28"/>
          <w:szCs w:val="28"/>
        </w:rPr>
        <w:t>.</w:t>
      </w:r>
      <w:r>
        <w:rPr>
          <w:rFonts w:ascii="Times New Roman" w:hAnsi="Times New Roman" w:cs="Times New Roman"/>
          <w:sz w:val="28"/>
          <w:szCs w:val="28"/>
          <w:lang w:val="kk-KZ"/>
        </w:rPr>
        <w:t xml:space="preserve"> </w:t>
      </w:r>
    </w:p>
    <w:p w:rsidR="00143FB9" w:rsidRDefault="00143FB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43FB9">
        <w:rPr>
          <w:rFonts w:ascii="Times New Roman" w:hAnsi="Times New Roman" w:cs="Times New Roman"/>
          <w:sz w:val="28"/>
          <w:szCs w:val="28"/>
          <w:lang w:val="kk-KZ"/>
        </w:rPr>
        <w:t>Қазақстан Республикасының 2022-2026 жылдарға арналған сыбайлас жемқорлыққа қарсы саясатының тұжырымдамасында сыбайлас жемқорлық тәуекелдерін, олардың туындауымен бірге жүретін себептер мен жағдайларды анықтау және азайту сыбайлас жемқорлыққа қарсы іс-қимыл жүйесінің негізгі буыны ретінде айқындалған. Мемлекеттік және жеке сектордағы сыбайлас жемқорлықтың себептері мен шарттарын жою мақсатында «Сыбайлас жемқорлыққа қарсы іс-қимыл туралы» 2015 жылғы 18 қарашадағы Қазақстан Республикасының Заңында (бұдан әрі – Заң) сыбайлас жемқорлық тәуекелдеріне ішкі талдау жүргізіледі, ол сыбайлас жемқорлықты тудыратын факторларды анықтауға және зерделеуге бағытталған, сыбайла</w:t>
      </w:r>
      <w:r>
        <w:rPr>
          <w:rFonts w:ascii="Times New Roman" w:hAnsi="Times New Roman" w:cs="Times New Roman"/>
          <w:sz w:val="28"/>
          <w:szCs w:val="28"/>
          <w:lang w:val="kk-KZ"/>
        </w:rPr>
        <w:t>с жемқорлықтың себептерін жоюға</w:t>
      </w:r>
      <w:r w:rsidRPr="00143FB9">
        <w:rPr>
          <w:rFonts w:ascii="Times New Roman" w:hAnsi="Times New Roman" w:cs="Times New Roman"/>
          <w:sz w:val="28"/>
          <w:szCs w:val="28"/>
          <w:lang w:val="kk-KZ"/>
        </w:rPr>
        <w:t xml:space="preserve"> және сыбайлас жемқорлық құқық бұзушылықтар жасауға ықпал ететін жағдайлар</w:t>
      </w:r>
      <w:r>
        <w:rPr>
          <w:rFonts w:ascii="Times New Roman" w:hAnsi="Times New Roman" w:cs="Times New Roman"/>
          <w:sz w:val="28"/>
          <w:szCs w:val="28"/>
          <w:lang w:val="kk-KZ"/>
        </w:rPr>
        <w:t>,</w:t>
      </w:r>
      <w:r w:rsidRPr="00143FB9">
        <w:rPr>
          <w:rFonts w:ascii="Times New Roman" w:hAnsi="Times New Roman" w:cs="Times New Roman"/>
          <w:sz w:val="28"/>
          <w:szCs w:val="28"/>
          <w:lang w:val="kk-KZ"/>
        </w:rPr>
        <w:t xml:space="preserve"> сыбайлас жемқорлыққа қарсы іс-қимыл жасау нәтижелеріне және қабылданған шараларды жоюға бағытталған.</w:t>
      </w:r>
    </w:p>
    <w:p w:rsidR="00143FB9" w:rsidRDefault="0017640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76409">
        <w:rPr>
          <w:rFonts w:ascii="Times New Roman" w:hAnsi="Times New Roman" w:cs="Times New Roman"/>
          <w:sz w:val="28"/>
          <w:szCs w:val="28"/>
          <w:lang w:val="kk-KZ"/>
        </w:rPr>
        <w:t>Агенттік төрағасының 2023 жылғы 16 қаңтардағы № 21 бұйрығымен бекітілген Сыбайлас жемқорлық тәуекелдеріне ішкі талдау жүргізудің үлгілік қағидаларына сәйкес, талдаудың мақсаты мемлекеттік органдарда сыбайлас жемқорлық тәуекелдеріне ішкі талдау жүргізу сапасын арттыру, сыбайлас жемқорлық құқық бұзушылықтардың орын алуына ықпал ететін себептер мен жағдайларды жою бойынша ұсынымдарды іске асыру</w:t>
      </w:r>
      <w:r>
        <w:rPr>
          <w:rFonts w:ascii="Times New Roman" w:hAnsi="Times New Roman" w:cs="Times New Roman"/>
          <w:sz w:val="28"/>
          <w:szCs w:val="28"/>
          <w:lang w:val="kk-KZ"/>
        </w:rPr>
        <w:t>ды бақылау,</w:t>
      </w:r>
      <w:r w:rsidRPr="0017640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сыбайлас жемқорлық тәуекелдерін анықтау </w:t>
      </w:r>
      <w:r w:rsidRPr="00176409">
        <w:rPr>
          <w:rFonts w:ascii="Times New Roman" w:hAnsi="Times New Roman" w:cs="Times New Roman"/>
          <w:sz w:val="28"/>
          <w:szCs w:val="28"/>
          <w:lang w:val="kk-KZ"/>
        </w:rPr>
        <w:t xml:space="preserve">сондай-ақ құқық бұзушылықтар ретінде сыбайлас жемқорлық ұстанымдарын анықтау болып табылады. </w:t>
      </w:r>
    </w:p>
    <w:p w:rsidR="00176409" w:rsidRPr="00176409" w:rsidRDefault="00176409" w:rsidP="0017640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176409">
        <w:rPr>
          <w:rFonts w:ascii="Times New Roman" w:hAnsi="Times New Roman" w:cs="Times New Roman"/>
          <w:sz w:val="28"/>
          <w:szCs w:val="28"/>
          <w:lang w:val="kk-KZ"/>
        </w:rPr>
        <w:t xml:space="preserve">«Сыбайлас жемқорлық тәуекелдеріне ішкі талдау жүргізу жөніндегі жұмыс тобын құру туралы» Орталық директорының 2025 </w:t>
      </w:r>
      <w:r>
        <w:rPr>
          <w:rFonts w:ascii="Times New Roman" w:hAnsi="Times New Roman" w:cs="Times New Roman"/>
          <w:sz w:val="28"/>
          <w:szCs w:val="28"/>
          <w:lang w:val="kk-KZ"/>
        </w:rPr>
        <w:t>жылғы 26 мамырдағы № 40 бұйрығы ішкі талдау жүргізу үшін негіз болып табылады.</w:t>
      </w:r>
    </w:p>
    <w:p w:rsidR="00176409" w:rsidRDefault="00176409" w:rsidP="00176409">
      <w:pPr>
        <w:pStyle w:val="a3"/>
        <w:jc w:val="both"/>
        <w:rPr>
          <w:rFonts w:ascii="Times New Roman" w:hAnsi="Times New Roman" w:cs="Times New Roman"/>
          <w:sz w:val="28"/>
          <w:szCs w:val="28"/>
          <w:lang w:val="kk-KZ"/>
        </w:rPr>
      </w:pPr>
      <w:r w:rsidRPr="00176409">
        <w:rPr>
          <w:rFonts w:ascii="Times New Roman" w:hAnsi="Times New Roman" w:cs="Times New Roman"/>
          <w:sz w:val="28"/>
          <w:szCs w:val="28"/>
          <w:lang w:val="kk-KZ"/>
        </w:rPr>
        <w:t>Талдау келесі бағыттар бойынша жүргізілді:</w:t>
      </w:r>
    </w:p>
    <w:p w:rsidR="00176409" w:rsidRPr="00176409" w:rsidRDefault="00176409" w:rsidP="00176409">
      <w:pPr>
        <w:pStyle w:val="a3"/>
        <w:jc w:val="both"/>
        <w:rPr>
          <w:rFonts w:ascii="Times New Roman" w:hAnsi="Times New Roman" w:cs="Times New Roman"/>
          <w:sz w:val="28"/>
          <w:szCs w:val="28"/>
          <w:lang w:val="kk-KZ"/>
        </w:rPr>
      </w:pPr>
      <w:r w:rsidRPr="00176409">
        <w:rPr>
          <w:rFonts w:ascii="Times New Roman" w:hAnsi="Times New Roman" w:cs="Times New Roman"/>
          <w:sz w:val="28"/>
          <w:szCs w:val="28"/>
          <w:lang w:val="kk-KZ"/>
        </w:rPr>
        <w:t>1) сыбайлас жемқорлық тәуекелдеріне жататын лауазымдарды анықтауды қоса алғанда, персоналды басқаруға байланысты сыбайлас жемқорлық тәуекелдерін анықтау;</w:t>
      </w:r>
    </w:p>
    <w:p w:rsidR="00176409" w:rsidRPr="00176409" w:rsidRDefault="00176409" w:rsidP="00176409">
      <w:pPr>
        <w:pStyle w:val="a3"/>
        <w:jc w:val="both"/>
        <w:rPr>
          <w:rFonts w:ascii="Times New Roman" w:hAnsi="Times New Roman" w:cs="Times New Roman"/>
          <w:sz w:val="28"/>
          <w:szCs w:val="28"/>
          <w:lang w:val="kk-KZ"/>
        </w:rPr>
      </w:pPr>
      <w:r w:rsidRPr="00176409">
        <w:rPr>
          <w:rFonts w:ascii="Times New Roman" w:hAnsi="Times New Roman" w:cs="Times New Roman"/>
          <w:sz w:val="28"/>
          <w:szCs w:val="28"/>
          <w:lang w:val="kk-KZ"/>
        </w:rPr>
        <w:t>2) мүдделер қақтығысына байланысты сыбайлас жемқорлық тәуекелдерін анықтау;</w:t>
      </w:r>
    </w:p>
    <w:p w:rsidR="00176409" w:rsidRDefault="00176409" w:rsidP="00176409">
      <w:pPr>
        <w:pStyle w:val="a3"/>
        <w:jc w:val="both"/>
        <w:rPr>
          <w:rFonts w:ascii="Times New Roman" w:hAnsi="Times New Roman" w:cs="Times New Roman"/>
          <w:sz w:val="28"/>
          <w:szCs w:val="28"/>
          <w:lang w:val="kk-KZ"/>
        </w:rPr>
      </w:pPr>
      <w:r w:rsidRPr="00176409">
        <w:rPr>
          <w:rFonts w:ascii="Times New Roman" w:hAnsi="Times New Roman" w:cs="Times New Roman"/>
          <w:sz w:val="28"/>
          <w:szCs w:val="28"/>
          <w:lang w:val="kk-KZ"/>
        </w:rPr>
        <w:t>3) Мемлекеттік қызметтерді көрсетуге байланысты сыбайлас жемқорлық тәуекелдерін анықтау;</w:t>
      </w:r>
    </w:p>
    <w:p w:rsidR="00176409" w:rsidRPr="00176409" w:rsidRDefault="00176409" w:rsidP="00176409">
      <w:pPr>
        <w:pStyle w:val="a3"/>
        <w:jc w:val="both"/>
        <w:rPr>
          <w:rFonts w:ascii="Times New Roman" w:hAnsi="Times New Roman" w:cs="Times New Roman"/>
          <w:sz w:val="28"/>
          <w:szCs w:val="28"/>
          <w:lang w:val="kk-KZ"/>
        </w:rPr>
      </w:pPr>
      <w:r w:rsidRPr="00176409">
        <w:rPr>
          <w:rFonts w:ascii="Times New Roman" w:hAnsi="Times New Roman" w:cs="Times New Roman"/>
          <w:sz w:val="28"/>
          <w:szCs w:val="28"/>
          <w:lang w:val="kk-KZ"/>
        </w:rPr>
        <w:t>4) бюджеттік және қаржылық ресурстарды әзірлеуге және бөлуге байланысты сыбайлас жемқорлық тәуекелдерін анықтау;</w:t>
      </w:r>
    </w:p>
    <w:p w:rsidR="00176409" w:rsidRPr="00176409" w:rsidRDefault="00176409" w:rsidP="00176409">
      <w:pPr>
        <w:pStyle w:val="a3"/>
        <w:jc w:val="both"/>
        <w:rPr>
          <w:rFonts w:ascii="Times New Roman" w:hAnsi="Times New Roman" w:cs="Times New Roman"/>
          <w:sz w:val="28"/>
          <w:szCs w:val="28"/>
          <w:lang w:val="kk-KZ"/>
        </w:rPr>
      </w:pPr>
      <w:r w:rsidRPr="00176409">
        <w:rPr>
          <w:rFonts w:ascii="Times New Roman" w:hAnsi="Times New Roman" w:cs="Times New Roman"/>
          <w:sz w:val="28"/>
          <w:szCs w:val="28"/>
          <w:lang w:val="kk-KZ"/>
        </w:rPr>
        <w:t>5) жеке және заңды тұлғалармен шарттар жасасуға байланысты сыбайлас жемқорлық тәуекелдерін анықтау;</w:t>
      </w:r>
    </w:p>
    <w:p w:rsidR="00176409" w:rsidRDefault="00176409" w:rsidP="00176409">
      <w:pPr>
        <w:pStyle w:val="a3"/>
        <w:jc w:val="both"/>
        <w:rPr>
          <w:rFonts w:ascii="Times New Roman" w:hAnsi="Times New Roman" w:cs="Times New Roman"/>
          <w:sz w:val="28"/>
          <w:szCs w:val="28"/>
          <w:lang w:val="kk-KZ"/>
        </w:rPr>
      </w:pPr>
      <w:r w:rsidRPr="00176409">
        <w:rPr>
          <w:rFonts w:ascii="Times New Roman" w:hAnsi="Times New Roman" w:cs="Times New Roman"/>
          <w:sz w:val="28"/>
          <w:szCs w:val="28"/>
          <w:lang w:val="kk-KZ"/>
        </w:rPr>
        <w:t>6) ұйымдық-басқару қызметінен туындайтын басқа да мәселелерді іске асырумен байланысты сыбайлас жемқорлық тәуекелдерін анықтау;</w:t>
      </w:r>
    </w:p>
    <w:p w:rsidR="00176409" w:rsidRDefault="00176409" w:rsidP="00176409">
      <w:pPr>
        <w:pStyle w:val="a3"/>
        <w:jc w:val="both"/>
        <w:rPr>
          <w:rFonts w:ascii="Times New Roman" w:hAnsi="Times New Roman" w:cs="Times New Roman"/>
          <w:sz w:val="28"/>
          <w:szCs w:val="28"/>
          <w:lang w:val="kk-KZ"/>
        </w:rPr>
      </w:pPr>
    </w:p>
    <w:p w:rsidR="00176409" w:rsidRDefault="00176409" w:rsidP="00176409">
      <w:pPr>
        <w:pStyle w:val="a3"/>
        <w:jc w:val="both"/>
        <w:rPr>
          <w:rFonts w:ascii="Times New Roman" w:hAnsi="Times New Roman" w:cs="Times New Roman"/>
          <w:sz w:val="28"/>
          <w:szCs w:val="28"/>
          <w:lang w:val="kk-KZ"/>
        </w:rPr>
      </w:pPr>
    </w:p>
    <w:p w:rsidR="00176409" w:rsidRDefault="00176409" w:rsidP="00176409">
      <w:pPr>
        <w:pStyle w:val="a3"/>
        <w:jc w:val="both"/>
        <w:rPr>
          <w:rFonts w:ascii="Times New Roman" w:hAnsi="Times New Roman" w:cs="Times New Roman"/>
          <w:b/>
          <w:sz w:val="28"/>
          <w:szCs w:val="28"/>
          <w:u w:val="single"/>
          <w:lang w:val="kk-KZ"/>
        </w:rPr>
      </w:pPr>
      <w:r w:rsidRPr="00176409">
        <w:rPr>
          <w:rFonts w:ascii="Times New Roman" w:hAnsi="Times New Roman" w:cs="Times New Roman"/>
          <w:b/>
          <w:sz w:val="28"/>
          <w:szCs w:val="28"/>
          <w:u w:val="single"/>
          <w:lang w:val="kk-KZ"/>
        </w:rPr>
        <w:t>Сыбайлас жемқорлық тәуекелдерін ішкі талдау объектісінің</w:t>
      </w:r>
      <w:r w:rsidRPr="00176409">
        <w:rPr>
          <w:rFonts w:ascii="Times New Roman" w:hAnsi="Times New Roman" w:cs="Times New Roman"/>
          <w:sz w:val="28"/>
          <w:szCs w:val="28"/>
          <w:u w:val="single"/>
          <w:lang w:val="kk-KZ"/>
        </w:rPr>
        <w:t xml:space="preserve"> </w:t>
      </w:r>
      <w:r w:rsidRPr="00176409">
        <w:rPr>
          <w:rFonts w:ascii="Times New Roman" w:hAnsi="Times New Roman" w:cs="Times New Roman"/>
          <w:b/>
          <w:sz w:val="28"/>
          <w:szCs w:val="28"/>
          <w:u w:val="single"/>
          <w:lang w:val="kk-KZ"/>
        </w:rPr>
        <w:t>атауы</w:t>
      </w:r>
    </w:p>
    <w:p w:rsidR="00176409" w:rsidRDefault="00176409" w:rsidP="00176409">
      <w:pPr>
        <w:pStyle w:val="a3"/>
        <w:jc w:val="both"/>
        <w:rPr>
          <w:rFonts w:ascii="Times New Roman" w:hAnsi="Times New Roman" w:cs="Times New Roman"/>
          <w:b/>
          <w:sz w:val="28"/>
          <w:szCs w:val="28"/>
          <w:u w:val="single"/>
          <w:lang w:val="kk-KZ"/>
        </w:rPr>
      </w:pPr>
    </w:p>
    <w:p w:rsidR="00176409" w:rsidRPr="00176409" w:rsidRDefault="00176409" w:rsidP="0017640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76409">
        <w:rPr>
          <w:rFonts w:ascii="Times New Roman" w:hAnsi="Times New Roman" w:cs="Times New Roman"/>
          <w:sz w:val="28"/>
          <w:szCs w:val="28"/>
          <w:lang w:val="kk-KZ"/>
        </w:rPr>
        <w:t>Ішкі талдау объектісінің толық атауы: Алматы қаласы Жұмыспен қамту және әлеуметтік бағдарламалар басқармасының «Пана» әлеуметтік бейімдеу орталығы» КММ (бұдан әрі – Орталық) коммуналдық мемлекеттік мекемесі.</w:t>
      </w:r>
    </w:p>
    <w:p w:rsidR="00176409" w:rsidRPr="00176409" w:rsidRDefault="0067592C" w:rsidP="0017640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76409" w:rsidRPr="00176409">
        <w:rPr>
          <w:rFonts w:ascii="Times New Roman" w:hAnsi="Times New Roman" w:cs="Times New Roman"/>
          <w:sz w:val="28"/>
          <w:szCs w:val="28"/>
          <w:lang w:val="kk-KZ"/>
        </w:rPr>
        <w:t>Заңды тұлғаның орналасқан жері мен мекенжайы:</w:t>
      </w:r>
    </w:p>
    <w:p w:rsidR="00176409" w:rsidRPr="00176409" w:rsidRDefault="0067592C" w:rsidP="0017640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76409" w:rsidRPr="00176409">
        <w:rPr>
          <w:rFonts w:ascii="Times New Roman" w:hAnsi="Times New Roman" w:cs="Times New Roman"/>
          <w:sz w:val="28"/>
          <w:szCs w:val="28"/>
          <w:lang w:val="kk-KZ"/>
        </w:rPr>
        <w:t>Қазақстан Республикасы, Алматы қаласы, Түрксіб ауданы, О.Дундич</w:t>
      </w:r>
      <w:r>
        <w:rPr>
          <w:rFonts w:ascii="Times New Roman" w:hAnsi="Times New Roman" w:cs="Times New Roman"/>
          <w:sz w:val="28"/>
          <w:szCs w:val="28"/>
          <w:lang w:val="kk-KZ"/>
        </w:rPr>
        <w:t>а</w:t>
      </w:r>
      <w:r w:rsidR="00176409" w:rsidRPr="00176409">
        <w:rPr>
          <w:rFonts w:ascii="Times New Roman" w:hAnsi="Times New Roman" w:cs="Times New Roman"/>
          <w:sz w:val="28"/>
          <w:szCs w:val="28"/>
          <w:lang w:val="kk-KZ"/>
        </w:rPr>
        <w:t xml:space="preserve"> көш., 2Б..</w:t>
      </w:r>
    </w:p>
    <w:p w:rsidR="00176409" w:rsidRDefault="0067592C" w:rsidP="0017640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76409" w:rsidRPr="00176409">
        <w:rPr>
          <w:rFonts w:ascii="Times New Roman" w:hAnsi="Times New Roman" w:cs="Times New Roman"/>
          <w:sz w:val="28"/>
          <w:szCs w:val="28"/>
          <w:lang w:val="kk-KZ"/>
        </w:rPr>
        <w:t xml:space="preserve">Қазақстан Республикасы, Алматы қаласы, Алатау ауданы, </w:t>
      </w:r>
      <w:r>
        <w:rPr>
          <w:rFonts w:ascii="Times New Roman" w:hAnsi="Times New Roman" w:cs="Times New Roman"/>
          <w:sz w:val="28"/>
          <w:szCs w:val="28"/>
          <w:lang w:val="kk-KZ"/>
        </w:rPr>
        <w:t>«Томирис»</w:t>
      </w:r>
      <w:r w:rsidRPr="00176409">
        <w:rPr>
          <w:rFonts w:ascii="Times New Roman" w:hAnsi="Times New Roman" w:cs="Times New Roman"/>
          <w:sz w:val="28"/>
          <w:szCs w:val="28"/>
          <w:lang w:val="kk-KZ"/>
        </w:rPr>
        <w:t xml:space="preserve"> </w:t>
      </w:r>
      <w:r w:rsidR="00176409" w:rsidRPr="00176409">
        <w:rPr>
          <w:rFonts w:ascii="Times New Roman" w:hAnsi="Times New Roman" w:cs="Times New Roman"/>
          <w:sz w:val="28"/>
          <w:szCs w:val="28"/>
          <w:lang w:val="kk-KZ"/>
        </w:rPr>
        <w:t>шағын аудан</w:t>
      </w:r>
      <w:r>
        <w:rPr>
          <w:rFonts w:ascii="Times New Roman" w:hAnsi="Times New Roman" w:cs="Times New Roman"/>
          <w:sz w:val="28"/>
          <w:szCs w:val="28"/>
          <w:lang w:val="kk-KZ"/>
        </w:rPr>
        <w:t>ы,</w:t>
      </w:r>
      <w:r w:rsidR="00176409" w:rsidRPr="00176409">
        <w:rPr>
          <w:rFonts w:ascii="Times New Roman" w:hAnsi="Times New Roman" w:cs="Times New Roman"/>
          <w:sz w:val="28"/>
          <w:szCs w:val="28"/>
          <w:lang w:val="kk-KZ"/>
        </w:rPr>
        <w:t xml:space="preserve"> Қойшыбаева көш., 37.</w:t>
      </w:r>
    </w:p>
    <w:p w:rsidR="00176409" w:rsidRDefault="0067592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Орталық 310 төсек-орынға арналған.</w:t>
      </w:r>
    </w:p>
    <w:p w:rsidR="0067592C" w:rsidRDefault="0067592C">
      <w:pPr>
        <w:pStyle w:val="a3"/>
        <w:jc w:val="both"/>
        <w:rPr>
          <w:rFonts w:ascii="Times New Roman" w:hAnsi="Times New Roman" w:cs="Times New Roman"/>
          <w:sz w:val="28"/>
          <w:szCs w:val="28"/>
          <w:lang w:val="kk-KZ"/>
        </w:rPr>
      </w:pPr>
    </w:p>
    <w:p w:rsidR="0067592C" w:rsidRDefault="0067592C">
      <w:pPr>
        <w:pStyle w:val="a3"/>
        <w:jc w:val="both"/>
        <w:rPr>
          <w:rFonts w:ascii="Times New Roman" w:hAnsi="Times New Roman" w:cs="Times New Roman"/>
          <w:b/>
          <w:sz w:val="28"/>
          <w:szCs w:val="28"/>
          <w:u w:val="single"/>
          <w:lang w:val="kk-KZ"/>
        </w:rPr>
      </w:pPr>
      <w:r w:rsidRPr="0067592C">
        <w:rPr>
          <w:rFonts w:ascii="Times New Roman" w:hAnsi="Times New Roman" w:cs="Times New Roman"/>
          <w:b/>
          <w:sz w:val="28"/>
          <w:szCs w:val="28"/>
          <w:u w:val="single"/>
          <w:lang w:val="kk-KZ"/>
        </w:rPr>
        <w:t>Орталықтың ресми сайты</w:t>
      </w:r>
    </w:p>
    <w:p w:rsidR="0067592C" w:rsidRDefault="0067592C" w:rsidP="0067592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7592C">
        <w:rPr>
          <w:rFonts w:ascii="Times New Roman" w:hAnsi="Times New Roman" w:cs="Times New Roman"/>
          <w:sz w:val="28"/>
          <w:szCs w:val="28"/>
          <w:lang w:val="kk-KZ"/>
        </w:rPr>
        <w:t xml:space="preserve">Орталықтың қызметі мен құрылымы туралы ақпарат беретін ресми </w:t>
      </w:r>
      <w:r>
        <w:rPr>
          <w:rFonts w:ascii="Times New Roman" w:hAnsi="Times New Roman" w:cs="Times New Roman"/>
          <w:sz w:val="28"/>
          <w:szCs w:val="28"/>
          <w:lang w:val="kk-KZ"/>
        </w:rPr>
        <w:t xml:space="preserve"> </w:t>
      </w:r>
    </w:p>
    <w:p w:rsidR="0067592C" w:rsidRPr="0067592C" w:rsidRDefault="0067592C" w:rsidP="0067592C">
      <w:pPr>
        <w:pStyle w:val="a3"/>
        <w:jc w:val="both"/>
        <w:rPr>
          <w:rFonts w:ascii="Times New Roman" w:hAnsi="Times New Roman" w:cs="Times New Roman"/>
          <w:sz w:val="28"/>
          <w:szCs w:val="28"/>
          <w:lang w:val="kk-KZ"/>
        </w:rPr>
      </w:pPr>
      <w:r w:rsidRPr="0067592C">
        <w:rPr>
          <w:rFonts w:ascii="Times New Roman" w:hAnsi="Times New Roman" w:cs="Times New Roman"/>
          <w:sz w:val="28"/>
          <w:szCs w:val="28"/>
          <w:lang w:val="kk-KZ"/>
        </w:rPr>
        <w:t>Веб-сайт (ресми веб-сайтқа сілтеме: https://pana.artefakt.kz/?page_id=1789) интернет-ресурс болып табылады. Негізгі бетте Орталық туралы жалпы ақпарат, құрылымы және қызмет бағыттары сияқты негізгі бөлімдер берілген. Сайттың интерфейсі түсінікті, бұл пайдаланушыларға қолайлы жағдай туғызады.</w:t>
      </w:r>
    </w:p>
    <w:p w:rsidR="0067592C" w:rsidRDefault="0067592C" w:rsidP="0067592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7592C">
        <w:rPr>
          <w:rFonts w:ascii="Times New Roman" w:hAnsi="Times New Roman" w:cs="Times New Roman"/>
          <w:sz w:val="28"/>
          <w:szCs w:val="28"/>
          <w:lang w:val="kk-KZ"/>
        </w:rPr>
        <w:t>Талдау нәтижелері бойынша келесілер анықталды:</w:t>
      </w:r>
    </w:p>
    <w:p w:rsidR="0067592C" w:rsidRPr="0067592C" w:rsidRDefault="0067592C" w:rsidP="0067592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7592C">
        <w:rPr>
          <w:rFonts w:ascii="Times New Roman" w:hAnsi="Times New Roman" w:cs="Times New Roman"/>
          <w:sz w:val="28"/>
          <w:szCs w:val="28"/>
          <w:lang w:val="kk-KZ"/>
        </w:rPr>
        <w:t>Орталықтың ресми сайтында 2015 жылғы 16 қарашадағы № 401-V ҚРЗ «Ақпаратқа қол жеткізу туралы» Заңының талаптарына сәйкес ақпарат толық қамтылмаған немесе жаңартылмаған.</w:t>
      </w:r>
    </w:p>
    <w:p w:rsidR="0067592C" w:rsidRDefault="0067592C" w:rsidP="0067592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7592C">
        <w:rPr>
          <w:rFonts w:ascii="Times New Roman" w:hAnsi="Times New Roman" w:cs="Times New Roman"/>
          <w:sz w:val="28"/>
          <w:szCs w:val="28"/>
          <w:lang w:val="kk-KZ"/>
        </w:rPr>
        <w:t>Сайтта жарияланған ақпараттың барлығы мемлекеттік тілге аударылмаған. Барлық ақпарат орыс тілінде берілген</w:t>
      </w:r>
      <w:r>
        <w:rPr>
          <w:rFonts w:ascii="Times New Roman" w:hAnsi="Times New Roman" w:cs="Times New Roman"/>
          <w:sz w:val="28"/>
          <w:szCs w:val="28"/>
          <w:lang w:val="kk-KZ"/>
        </w:rPr>
        <w:t>.</w:t>
      </w:r>
    </w:p>
    <w:p w:rsidR="0067592C" w:rsidRDefault="0067592C" w:rsidP="0067592C">
      <w:pPr>
        <w:pStyle w:val="a3"/>
        <w:jc w:val="both"/>
        <w:rPr>
          <w:rFonts w:ascii="Times New Roman" w:hAnsi="Times New Roman" w:cs="Times New Roman"/>
          <w:sz w:val="28"/>
          <w:szCs w:val="28"/>
          <w:lang w:val="kk-KZ"/>
        </w:rPr>
      </w:pPr>
    </w:p>
    <w:p w:rsidR="006E405B" w:rsidRDefault="0067592C" w:rsidP="006E405B">
      <w:pPr>
        <w:pStyle w:val="a3"/>
        <w:jc w:val="both"/>
        <w:rPr>
          <w:rFonts w:ascii="Times New Roman" w:hAnsi="Times New Roman" w:cs="Times New Roman"/>
          <w:b/>
          <w:sz w:val="28"/>
          <w:szCs w:val="28"/>
          <w:lang w:val="kk-KZ"/>
        </w:rPr>
      </w:pPr>
      <w:r w:rsidRPr="006E405B">
        <w:rPr>
          <w:rFonts w:ascii="Times New Roman" w:hAnsi="Times New Roman" w:cs="Times New Roman"/>
          <w:b/>
          <w:sz w:val="28"/>
          <w:szCs w:val="28"/>
          <w:lang w:val="kk-KZ"/>
        </w:rPr>
        <w:lastRenderedPageBreak/>
        <w:t>Тәуекел</w:t>
      </w:r>
      <w:r w:rsidR="006E405B">
        <w:rPr>
          <w:rFonts w:ascii="Times New Roman" w:hAnsi="Times New Roman" w:cs="Times New Roman"/>
          <w:b/>
          <w:sz w:val="28"/>
          <w:szCs w:val="28"/>
          <w:lang w:val="kk-KZ"/>
        </w:rPr>
        <w:t>:</w:t>
      </w:r>
    </w:p>
    <w:p w:rsidR="006E405B" w:rsidRDefault="006E405B" w:rsidP="006E405B">
      <w:pPr>
        <w:pStyle w:val="a3"/>
        <w:jc w:val="both"/>
        <w:rPr>
          <w:rFonts w:ascii="Times New Roman" w:hAnsi="Times New Roman" w:cs="Times New Roman"/>
          <w:b/>
          <w:sz w:val="28"/>
          <w:szCs w:val="28"/>
          <w:lang w:val="kk-KZ"/>
        </w:rPr>
      </w:pPr>
    </w:p>
    <w:p w:rsidR="0067592C" w:rsidRPr="006E405B" w:rsidRDefault="006E405B" w:rsidP="006E405B">
      <w:pPr>
        <w:pStyle w:val="a3"/>
        <w:jc w:val="both"/>
        <w:rPr>
          <w:rFonts w:ascii="Times New Roman" w:hAnsi="Times New Roman" w:cs="Times New Roman"/>
          <w:b/>
          <w:sz w:val="28"/>
          <w:szCs w:val="28"/>
          <w:lang w:val="kk-KZ"/>
        </w:rPr>
      </w:pPr>
      <w:r w:rsidRPr="006E405B">
        <w:rPr>
          <w:rFonts w:ascii="Times New Roman" w:hAnsi="Times New Roman" w:cs="Times New Roman"/>
          <w:sz w:val="28"/>
          <w:szCs w:val="28"/>
          <w:lang w:val="kk-KZ"/>
        </w:rPr>
        <w:t>1.</w:t>
      </w:r>
      <w:r w:rsidR="0067592C" w:rsidRPr="0067592C">
        <w:rPr>
          <w:rFonts w:ascii="Times New Roman" w:hAnsi="Times New Roman" w:cs="Times New Roman"/>
          <w:sz w:val="28"/>
          <w:szCs w:val="28"/>
          <w:lang w:val="kk-KZ"/>
        </w:rPr>
        <w:t xml:space="preserve"> "Ақпаратқа қол жеткізу туралы" 2015 жылғы 16 қарашадағы N 401-V ҚРЗ Заңдарын, "Қазақстан Республикасындағы тіл туралы" 1997 жылғы 11 шілдедегі N 151 Заңдарын бұзу.</w:t>
      </w:r>
    </w:p>
    <w:p w:rsidR="006E405B" w:rsidRDefault="006E405B" w:rsidP="0067592C">
      <w:pPr>
        <w:pStyle w:val="a3"/>
        <w:tabs>
          <w:tab w:val="left" w:pos="142"/>
          <w:tab w:val="left" w:pos="284"/>
        </w:tabs>
        <w:jc w:val="both"/>
        <w:rPr>
          <w:rFonts w:ascii="Times New Roman" w:hAnsi="Times New Roman" w:cs="Times New Roman"/>
          <w:b/>
          <w:sz w:val="28"/>
          <w:szCs w:val="28"/>
          <w:lang w:val="kk-KZ"/>
        </w:rPr>
      </w:pPr>
    </w:p>
    <w:p w:rsidR="006E405B" w:rsidRDefault="006E405B" w:rsidP="006E405B">
      <w:pPr>
        <w:pStyle w:val="a3"/>
        <w:tabs>
          <w:tab w:val="left" w:pos="142"/>
          <w:tab w:val="left" w:pos="284"/>
        </w:tabs>
        <w:jc w:val="both"/>
        <w:rPr>
          <w:rFonts w:ascii="Times New Roman" w:hAnsi="Times New Roman" w:cs="Times New Roman"/>
          <w:b/>
          <w:sz w:val="28"/>
          <w:szCs w:val="28"/>
          <w:lang w:val="kk-KZ"/>
        </w:rPr>
      </w:pPr>
      <w:r w:rsidRPr="006E405B">
        <w:rPr>
          <w:rFonts w:ascii="Times New Roman" w:hAnsi="Times New Roman" w:cs="Times New Roman"/>
          <w:b/>
          <w:sz w:val="28"/>
          <w:szCs w:val="28"/>
          <w:lang w:val="kk-KZ"/>
        </w:rPr>
        <w:t>Ұсыныстар:</w:t>
      </w:r>
    </w:p>
    <w:p w:rsidR="006E405B" w:rsidRDefault="006E405B" w:rsidP="006E405B">
      <w:pPr>
        <w:pStyle w:val="a3"/>
        <w:tabs>
          <w:tab w:val="left" w:pos="142"/>
          <w:tab w:val="left" w:pos="284"/>
        </w:tabs>
        <w:jc w:val="both"/>
        <w:rPr>
          <w:rFonts w:ascii="Times New Roman" w:hAnsi="Times New Roman" w:cs="Times New Roman"/>
          <w:b/>
          <w:sz w:val="28"/>
          <w:szCs w:val="28"/>
          <w:lang w:val="kk-KZ"/>
        </w:rPr>
      </w:pPr>
    </w:p>
    <w:p w:rsidR="006E405B" w:rsidRPr="006E405B" w:rsidRDefault="006E405B" w:rsidP="006E405B">
      <w:pPr>
        <w:pStyle w:val="a3"/>
        <w:tabs>
          <w:tab w:val="left" w:pos="142"/>
          <w:tab w:val="left" w:pos="284"/>
        </w:tabs>
        <w:jc w:val="both"/>
        <w:rPr>
          <w:rFonts w:ascii="Times New Roman" w:hAnsi="Times New Roman" w:cs="Times New Roman"/>
          <w:sz w:val="28"/>
          <w:szCs w:val="28"/>
          <w:lang w:val="kk-KZ"/>
        </w:rPr>
      </w:pPr>
      <w:r w:rsidRPr="006E405B">
        <w:rPr>
          <w:rFonts w:ascii="Times New Roman" w:hAnsi="Times New Roman" w:cs="Times New Roman"/>
          <w:sz w:val="28"/>
          <w:szCs w:val="28"/>
          <w:lang w:val="kk-KZ"/>
        </w:rPr>
        <w:t>1. Сайттың барлық бөлімдерін мемлекеттік тілге аудару.</w:t>
      </w:r>
    </w:p>
    <w:p w:rsidR="006E405B" w:rsidRDefault="006E405B" w:rsidP="006E405B">
      <w:pPr>
        <w:pStyle w:val="a3"/>
        <w:tabs>
          <w:tab w:val="left" w:pos="142"/>
          <w:tab w:val="left" w:pos="284"/>
        </w:tabs>
        <w:jc w:val="both"/>
        <w:rPr>
          <w:rFonts w:ascii="Times New Roman" w:hAnsi="Times New Roman" w:cs="Times New Roman"/>
          <w:sz w:val="28"/>
          <w:szCs w:val="28"/>
          <w:lang w:val="kk-KZ"/>
        </w:rPr>
      </w:pPr>
      <w:r w:rsidRPr="006E405B">
        <w:rPr>
          <w:rFonts w:ascii="Times New Roman" w:hAnsi="Times New Roman" w:cs="Times New Roman"/>
          <w:sz w:val="28"/>
          <w:szCs w:val="28"/>
          <w:lang w:val="kk-KZ"/>
        </w:rPr>
        <w:t>2. 2015 жылғы 16 қарашадағы № 401-V ҚРЗ «Ақпаратқа қол жеткізу туралы» Заңының 16-бабының 8-тармақшасына сәйкес сайтты ақпаратпен толтыру және жаңарту.</w:t>
      </w:r>
    </w:p>
    <w:p w:rsidR="006E405B" w:rsidRDefault="006E405B" w:rsidP="006E405B">
      <w:pPr>
        <w:pStyle w:val="a3"/>
        <w:tabs>
          <w:tab w:val="left" w:pos="142"/>
          <w:tab w:val="left" w:pos="284"/>
        </w:tabs>
        <w:jc w:val="both"/>
        <w:rPr>
          <w:rFonts w:ascii="Times New Roman" w:hAnsi="Times New Roman" w:cs="Times New Roman"/>
          <w:sz w:val="28"/>
          <w:szCs w:val="28"/>
          <w:lang w:val="kk-KZ"/>
        </w:rPr>
      </w:pPr>
    </w:p>
    <w:p w:rsidR="006E405B" w:rsidRDefault="006E405B" w:rsidP="006E405B">
      <w:pPr>
        <w:pStyle w:val="a3"/>
        <w:tabs>
          <w:tab w:val="left" w:pos="142"/>
          <w:tab w:val="left" w:pos="284"/>
        </w:tabs>
        <w:jc w:val="both"/>
        <w:rPr>
          <w:rFonts w:ascii="Times New Roman" w:hAnsi="Times New Roman" w:cs="Times New Roman"/>
          <w:b/>
          <w:sz w:val="28"/>
          <w:szCs w:val="28"/>
          <w:u w:val="single"/>
          <w:lang w:val="kk-KZ"/>
        </w:rPr>
      </w:pPr>
      <w:r w:rsidRPr="006E405B">
        <w:rPr>
          <w:rFonts w:ascii="Times New Roman" w:hAnsi="Times New Roman" w:cs="Times New Roman"/>
          <w:b/>
          <w:sz w:val="28"/>
          <w:szCs w:val="28"/>
          <w:u w:val="single"/>
          <w:lang w:val="kk-KZ"/>
        </w:rPr>
        <w:t>Мекеменің қызметін қозғайтын нормативтік құқықтық актілер мен құқықтық актілер.</w:t>
      </w:r>
    </w:p>
    <w:p w:rsidR="006E405B" w:rsidRDefault="006E405B" w:rsidP="006E405B">
      <w:pPr>
        <w:pStyle w:val="a3"/>
        <w:tabs>
          <w:tab w:val="left" w:pos="142"/>
          <w:tab w:val="left" w:pos="284"/>
        </w:tabs>
        <w:jc w:val="both"/>
        <w:rPr>
          <w:rFonts w:ascii="Times New Roman" w:hAnsi="Times New Roman" w:cs="Times New Roman"/>
          <w:b/>
          <w:sz w:val="28"/>
          <w:szCs w:val="28"/>
          <w:u w:val="single"/>
          <w:lang w:val="kk-KZ"/>
        </w:rPr>
      </w:pPr>
    </w:p>
    <w:p w:rsidR="006E405B" w:rsidRDefault="006E405B" w:rsidP="006E405B">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6E405B">
        <w:rPr>
          <w:rFonts w:ascii="Times New Roman" w:hAnsi="Times New Roman" w:cs="Times New Roman"/>
          <w:sz w:val="28"/>
          <w:szCs w:val="28"/>
          <w:lang w:val="kk-KZ"/>
        </w:rPr>
        <w:t>Орталықтың қызметін қозғайтын функциялар және олармен байланысты кодекстерге, заңдарға және нормативтік құқықтық актілерге талдау жасалды: Қазақстан Республикасының Бюджет кодексі, Қазақстан Республикасының Еңбек кодексі, Қазақстан Республикасының «Салық және бюджетке төленетін басқа да міндетті төлемдер туралы» кодексі (Салық кодексі), Қазақстан Республикасының «Халық денсаулығы және денсаулық сақтау жүйесі туралы» Кодексі, «Қазақстан Республикасының денсаулық сақтау жүйесі туралы» Кодексі, «Қазақстан Республикасының денсаулық сақтау жүйесі туралы» Заңы, «Мемлекеттік сатып алулар», «Жеке және заңды тұлғалардың өтініштерін қарау тәртібі туралы», «Міндетті әлеуметтік медициналық сақтандыру туралы», «Қазақстан Республикасындағы мүгедектерді әлеуметтік қорғау туралы», «Арнаулы әлеуметтік қызметтер туралы», «Мүгедектігіне, асыраушысынан айырылуына және қарттығына байланысты мемлекеттік әлеуметтік жәрдемақылар туралы», 4-қосымшаға сәйкес, Қазақстан Республикасы Премьер-Министрінің орынбасары – Қазақстан Республикасы Еңбек және халықты әлеуметтік қорғау министрінің «Халықты әлеуметтік қорғау саласындағы арнаулы әлеуметтік қызметтер көрсету стандарттарын бекіту туралы» Қазақстан Республикасы Премьер-Министрінің орынбасары – Қазақстан Республикасы Еңбек және халықты әлеуметтік қорғау министрінің «Қазақстан Республикасы Арнаулы әлеуметтік қызметтерді көрсететін ұйымдар қызметінің қағидаларын бекіту туралы» бұйрығы, Қазақстан Республикасы Қаржы министрінің «Қазақстан Республикасы Қаржы министрінің</w:t>
      </w:r>
      <w:r>
        <w:rPr>
          <w:rFonts w:ascii="Times New Roman" w:hAnsi="Times New Roman" w:cs="Times New Roman"/>
          <w:sz w:val="28"/>
          <w:szCs w:val="28"/>
          <w:lang w:val="kk-KZ"/>
        </w:rPr>
        <w:t xml:space="preserve"> 2012 жылғы 20 желтоқсандағы №</w:t>
      </w:r>
      <w:r w:rsidRPr="006E405B">
        <w:rPr>
          <w:rFonts w:ascii="Times New Roman" w:hAnsi="Times New Roman" w:cs="Times New Roman"/>
          <w:sz w:val="28"/>
          <w:szCs w:val="28"/>
          <w:lang w:val="kk-KZ"/>
        </w:rPr>
        <w:t xml:space="preserve"> 111 бұйрығына өзгерістер мен толықтырулар</w:t>
      </w:r>
      <w:r>
        <w:rPr>
          <w:rFonts w:ascii="Times New Roman" w:hAnsi="Times New Roman" w:cs="Times New Roman"/>
          <w:sz w:val="28"/>
          <w:szCs w:val="28"/>
          <w:lang w:val="kk-KZ"/>
        </w:rPr>
        <w:t xml:space="preserve"> енгізу туралы» бұйрығы,</w:t>
      </w:r>
      <w:r w:rsidRPr="006E405B">
        <w:rPr>
          <w:rFonts w:ascii="Times New Roman" w:hAnsi="Times New Roman" w:cs="Times New Roman"/>
          <w:sz w:val="28"/>
          <w:szCs w:val="28"/>
          <w:lang w:val="kk-KZ"/>
        </w:rPr>
        <w:t xml:space="preserve"> шығыстардың экономикал</w:t>
      </w:r>
      <w:r>
        <w:rPr>
          <w:rFonts w:ascii="Times New Roman" w:hAnsi="Times New Roman" w:cs="Times New Roman"/>
          <w:sz w:val="28"/>
          <w:szCs w:val="28"/>
          <w:lang w:val="kk-KZ"/>
        </w:rPr>
        <w:t>ық сыныптамасының ерекшеліктері</w:t>
      </w:r>
      <w:r w:rsidRPr="006E405B">
        <w:rPr>
          <w:rFonts w:ascii="Times New Roman" w:hAnsi="Times New Roman" w:cs="Times New Roman"/>
          <w:sz w:val="28"/>
          <w:szCs w:val="28"/>
          <w:lang w:val="kk-KZ"/>
        </w:rPr>
        <w:t xml:space="preserve"> оның ішінде жасалған азаматтық-құқықтық мәмілелерді тіркеу міндетті болып табылатын шығыстар, Қазақстан Республикасы Еңбек және халықты әлеуметтік қорғау министрінің</w:t>
      </w:r>
      <w:r>
        <w:rPr>
          <w:rFonts w:ascii="Times New Roman" w:hAnsi="Times New Roman" w:cs="Times New Roman"/>
          <w:sz w:val="28"/>
          <w:szCs w:val="28"/>
          <w:lang w:val="kk-KZ"/>
        </w:rPr>
        <w:t xml:space="preserve"> 2024 жылғы 27 желтоқсандағы №</w:t>
      </w:r>
      <w:r w:rsidRPr="006E405B">
        <w:rPr>
          <w:rFonts w:ascii="Times New Roman" w:hAnsi="Times New Roman" w:cs="Times New Roman"/>
          <w:sz w:val="28"/>
          <w:szCs w:val="28"/>
          <w:lang w:val="kk-KZ"/>
        </w:rPr>
        <w:t xml:space="preserve"> 500 бұйрығы, м.а. Қазақстан Республикасы Еңбек </w:t>
      </w:r>
      <w:r w:rsidRPr="006E405B">
        <w:rPr>
          <w:rFonts w:ascii="Times New Roman" w:hAnsi="Times New Roman" w:cs="Times New Roman"/>
          <w:sz w:val="28"/>
          <w:szCs w:val="28"/>
          <w:lang w:val="kk-KZ"/>
        </w:rPr>
        <w:lastRenderedPageBreak/>
        <w:t>және халықты әлеуметтік қорғау минист</w:t>
      </w:r>
      <w:r>
        <w:rPr>
          <w:rFonts w:ascii="Times New Roman" w:hAnsi="Times New Roman" w:cs="Times New Roman"/>
          <w:sz w:val="28"/>
          <w:szCs w:val="28"/>
          <w:lang w:val="kk-KZ"/>
        </w:rPr>
        <w:t>рінің 2025 жылғы 6 наурыздағы № 72 бұйрығы болып табылады.</w:t>
      </w:r>
    </w:p>
    <w:p w:rsidR="006E405B" w:rsidRDefault="006E405B" w:rsidP="006E405B">
      <w:pPr>
        <w:pStyle w:val="a3"/>
        <w:tabs>
          <w:tab w:val="left" w:pos="142"/>
          <w:tab w:val="left" w:pos="284"/>
        </w:tabs>
        <w:jc w:val="both"/>
        <w:rPr>
          <w:rFonts w:ascii="Times New Roman" w:hAnsi="Times New Roman" w:cs="Times New Roman"/>
          <w:sz w:val="28"/>
          <w:szCs w:val="28"/>
          <w:lang w:val="kk-KZ"/>
        </w:rPr>
      </w:pPr>
    </w:p>
    <w:p w:rsidR="006E405B" w:rsidRDefault="006E405B" w:rsidP="006E405B">
      <w:pPr>
        <w:pStyle w:val="a3"/>
        <w:tabs>
          <w:tab w:val="left" w:pos="142"/>
          <w:tab w:val="left" w:pos="284"/>
        </w:tabs>
        <w:jc w:val="both"/>
        <w:rPr>
          <w:rFonts w:ascii="Times New Roman" w:hAnsi="Times New Roman" w:cs="Times New Roman"/>
          <w:b/>
          <w:sz w:val="28"/>
          <w:szCs w:val="28"/>
          <w:u w:val="single"/>
          <w:lang w:val="kk-KZ"/>
        </w:rPr>
      </w:pPr>
      <w:r w:rsidRPr="006E405B">
        <w:rPr>
          <w:rFonts w:ascii="Times New Roman" w:hAnsi="Times New Roman" w:cs="Times New Roman"/>
          <w:b/>
          <w:sz w:val="28"/>
          <w:szCs w:val="28"/>
          <w:u w:val="single"/>
          <w:lang w:val="kk-KZ"/>
        </w:rPr>
        <w:t>Персоналды басқарумен байланысты сыбайлас жемқорлық тәуекелдері, оның ішінде сыбайлас жемқорлық тәуекелдеріне жататын лауазымдарды анықтау</w:t>
      </w:r>
    </w:p>
    <w:p w:rsidR="006E405B" w:rsidRDefault="006E405B" w:rsidP="006E405B">
      <w:pPr>
        <w:pStyle w:val="a3"/>
        <w:tabs>
          <w:tab w:val="left" w:pos="142"/>
          <w:tab w:val="left" w:pos="284"/>
        </w:tabs>
        <w:jc w:val="both"/>
        <w:rPr>
          <w:rFonts w:ascii="Times New Roman" w:hAnsi="Times New Roman" w:cs="Times New Roman"/>
          <w:b/>
          <w:sz w:val="28"/>
          <w:szCs w:val="28"/>
          <w:u w:val="single"/>
          <w:lang w:val="kk-KZ"/>
        </w:rPr>
      </w:pPr>
    </w:p>
    <w:p w:rsidR="006E405B" w:rsidRPr="006E405B" w:rsidRDefault="006E405B" w:rsidP="006E405B">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6E405B">
        <w:rPr>
          <w:rFonts w:ascii="Times New Roman" w:hAnsi="Times New Roman" w:cs="Times New Roman"/>
          <w:sz w:val="28"/>
          <w:szCs w:val="28"/>
          <w:lang w:val="kk-KZ"/>
        </w:rPr>
        <w:t>Орталықта жалпы штат саны – 136, талданған кезеңдегі нақты саны – 81 қызметкер, нақты атқарған штат саны – 101, талданған кезеңдегі бос лауазымдар саны – 35 (25,7%).</w:t>
      </w:r>
    </w:p>
    <w:p w:rsidR="006E405B" w:rsidRDefault="006E405B" w:rsidP="006E405B">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6E405B">
        <w:rPr>
          <w:rFonts w:ascii="Times New Roman" w:hAnsi="Times New Roman" w:cs="Times New Roman"/>
          <w:sz w:val="28"/>
          <w:szCs w:val="28"/>
          <w:lang w:val="kk-KZ"/>
        </w:rPr>
        <w:t>Штаттық кестеге сәйкес Орталықта 4 басшылық лауазым</w:t>
      </w:r>
      <w:r w:rsidR="0061055F">
        <w:rPr>
          <w:rFonts w:ascii="Times New Roman" w:hAnsi="Times New Roman" w:cs="Times New Roman"/>
          <w:sz w:val="28"/>
          <w:szCs w:val="28"/>
          <w:lang w:val="kk-KZ"/>
        </w:rPr>
        <w:t xml:space="preserve"> (2,9%) және 132 атқарушы </w:t>
      </w:r>
      <w:r w:rsidRPr="006E405B">
        <w:rPr>
          <w:rFonts w:ascii="Times New Roman" w:hAnsi="Times New Roman" w:cs="Times New Roman"/>
          <w:sz w:val="28"/>
          <w:szCs w:val="28"/>
          <w:lang w:val="kk-KZ"/>
        </w:rPr>
        <w:t>лауазым (97,0%) бар.</w:t>
      </w:r>
    </w:p>
    <w:p w:rsidR="0061055F" w:rsidRPr="0061055F" w:rsidRDefault="0061055F" w:rsidP="0061055F">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61055F">
        <w:rPr>
          <w:rFonts w:ascii="Times New Roman" w:hAnsi="Times New Roman" w:cs="Times New Roman"/>
          <w:sz w:val="28"/>
          <w:szCs w:val="28"/>
          <w:lang w:val="kk-KZ"/>
        </w:rPr>
        <w:t>2025 жылдың қаңтарынан қазіргі уақытқа дейін 7 қызметкер жұмыстан шығарылды.</w:t>
      </w:r>
    </w:p>
    <w:p w:rsidR="0061055F" w:rsidRPr="0061055F" w:rsidRDefault="0061055F" w:rsidP="0061055F">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61055F">
        <w:rPr>
          <w:rFonts w:ascii="Times New Roman" w:hAnsi="Times New Roman" w:cs="Times New Roman"/>
          <w:sz w:val="28"/>
          <w:szCs w:val="28"/>
          <w:lang w:val="kk-KZ"/>
        </w:rPr>
        <w:t>Еңбек шарттарын бұзу тараптардың келісімі бойынша Қазақстан Республикасының еңбек заңнамасына сәйкес жүзеге асырылады (ҚР Еңбек кодексінің 50-бабы).</w:t>
      </w:r>
    </w:p>
    <w:p w:rsidR="0061055F" w:rsidRPr="0061055F" w:rsidRDefault="0061055F" w:rsidP="0061055F">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2025 жылдың қ</w:t>
      </w:r>
      <w:r w:rsidRPr="0061055F">
        <w:rPr>
          <w:rFonts w:ascii="Times New Roman" w:hAnsi="Times New Roman" w:cs="Times New Roman"/>
          <w:sz w:val="28"/>
          <w:szCs w:val="28"/>
          <w:lang w:val="kk-KZ"/>
        </w:rPr>
        <w:t>аңтар айынан бүгінгі күнге дейін 6 адам жұмысқа қабылданды, 0 қызметкер бала күтіміне байланысты демалыстан оралды.</w:t>
      </w:r>
    </w:p>
    <w:p w:rsidR="0061055F" w:rsidRDefault="0061055F" w:rsidP="0061055F">
      <w:pPr>
        <w:pStyle w:val="a3"/>
        <w:tabs>
          <w:tab w:val="left" w:pos="142"/>
          <w:tab w:val="left" w:pos="284"/>
        </w:tabs>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61055F">
        <w:rPr>
          <w:rFonts w:ascii="Times New Roman" w:hAnsi="Times New Roman" w:cs="Times New Roman"/>
          <w:sz w:val="28"/>
          <w:szCs w:val="28"/>
          <w:lang w:val="kk-KZ"/>
        </w:rPr>
        <w:t xml:space="preserve">2025 жылға арналған еңбек демалыстарының кестесі қызметкерлердің пікірлерін ескере отырып жасалды; </w:t>
      </w:r>
      <w:r w:rsidRPr="0061055F">
        <w:rPr>
          <w:rFonts w:ascii="Times New Roman" w:hAnsi="Times New Roman" w:cs="Times New Roman"/>
          <w:b/>
          <w:sz w:val="28"/>
          <w:szCs w:val="28"/>
          <w:lang w:val="kk-KZ"/>
        </w:rPr>
        <w:t>құқық бұзушылықтар жоқ.</w:t>
      </w:r>
    </w:p>
    <w:p w:rsidR="0061055F" w:rsidRPr="0061055F" w:rsidRDefault="0061055F" w:rsidP="0061055F">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sidRPr="0061055F">
        <w:rPr>
          <w:rFonts w:ascii="Times New Roman" w:hAnsi="Times New Roman" w:cs="Times New Roman"/>
          <w:sz w:val="28"/>
          <w:szCs w:val="28"/>
          <w:lang w:val="kk-KZ"/>
        </w:rPr>
        <w:t>Еңбекке жарамсыздық парақтары еңбекке уақытша жарамсыздық бойынша әлеуметтік төлемдерді тағайындау және төлеу қағидаларына сәйкес төленеді.</w:t>
      </w:r>
    </w:p>
    <w:p w:rsidR="0061055F" w:rsidRDefault="0061055F" w:rsidP="0061055F">
      <w:pPr>
        <w:pStyle w:val="a3"/>
        <w:tabs>
          <w:tab w:val="left" w:pos="142"/>
          <w:tab w:val="left" w:pos="284"/>
        </w:tabs>
        <w:jc w:val="both"/>
        <w:rPr>
          <w:rFonts w:ascii="Times New Roman" w:hAnsi="Times New Roman" w:cs="Times New Roman"/>
          <w:sz w:val="28"/>
          <w:szCs w:val="28"/>
          <w:u w:val="single"/>
          <w:lang w:val="kk-KZ"/>
        </w:rPr>
      </w:pPr>
      <w:r w:rsidRPr="0061055F">
        <w:rPr>
          <w:rFonts w:ascii="Times New Roman" w:hAnsi="Times New Roman" w:cs="Times New Roman"/>
          <w:sz w:val="28"/>
          <w:szCs w:val="28"/>
          <w:u w:val="single"/>
          <w:lang w:val="kk-KZ"/>
        </w:rPr>
        <w:t>Қызметкерлердің</w:t>
      </w:r>
      <w:r>
        <w:rPr>
          <w:rFonts w:ascii="Times New Roman" w:hAnsi="Times New Roman" w:cs="Times New Roman"/>
          <w:sz w:val="28"/>
          <w:szCs w:val="28"/>
          <w:u w:val="single"/>
          <w:lang w:val="kk-KZ"/>
        </w:rPr>
        <w:t xml:space="preserve"> сыйақылары</w:t>
      </w:r>
      <w:r w:rsidRPr="0061055F">
        <w:rPr>
          <w:rFonts w:ascii="Times New Roman" w:hAnsi="Times New Roman" w:cs="Times New Roman"/>
          <w:sz w:val="28"/>
          <w:szCs w:val="28"/>
          <w:u w:val="single"/>
          <w:lang w:val="kk-KZ"/>
        </w:rPr>
        <w:t>.</w:t>
      </w:r>
    </w:p>
    <w:p w:rsidR="0061055F" w:rsidRPr="0061055F" w:rsidRDefault="0061055F" w:rsidP="0061055F">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61055F">
        <w:rPr>
          <w:rFonts w:ascii="Times New Roman" w:hAnsi="Times New Roman" w:cs="Times New Roman"/>
          <w:sz w:val="28"/>
          <w:szCs w:val="28"/>
          <w:lang w:val="kk-KZ"/>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w:t>
      </w:r>
      <w:r>
        <w:rPr>
          <w:rFonts w:ascii="Times New Roman" w:hAnsi="Times New Roman" w:cs="Times New Roman"/>
          <w:sz w:val="28"/>
          <w:szCs w:val="28"/>
          <w:lang w:val="kk-KZ"/>
        </w:rPr>
        <w:t xml:space="preserve"> 2015 жылғы 31 желтоқсандағы №</w:t>
      </w:r>
      <w:r w:rsidRPr="0061055F">
        <w:rPr>
          <w:rFonts w:ascii="Times New Roman" w:hAnsi="Times New Roman" w:cs="Times New Roman"/>
          <w:sz w:val="28"/>
          <w:szCs w:val="28"/>
          <w:lang w:val="kk-KZ"/>
        </w:rPr>
        <w:t xml:space="preserve"> 1193 қаулысына (бұдан әрі – 1193 қаулы) сәйкес Орталық директорына қызметкерлерді марапаттау құқығы беріледі.</w:t>
      </w:r>
    </w:p>
    <w:p w:rsidR="0061055F" w:rsidRDefault="0061055F" w:rsidP="0061055F">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61055F">
        <w:rPr>
          <w:rFonts w:ascii="Times New Roman" w:hAnsi="Times New Roman" w:cs="Times New Roman"/>
          <w:sz w:val="28"/>
          <w:szCs w:val="28"/>
          <w:lang w:val="kk-KZ"/>
        </w:rPr>
        <w:t>2025 жылдың қаңтар айынан бастап бүгінгі күнге дейін ұлттық мерекелердің құрметіне 5 марапат берілді.</w:t>
      </w:r>
    </w:p>
    <w:p w:rsidR="0061055F" w:rsidRPr="0061055F" w:rsidRDefault="0061055F" w:rsidP="0061055F">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61055F">
        <w:rPr>
          <w:rFonts w:ascii="Times New Roman" w:hAnsi="Times New Roman" w:cs="Times New Roman"/>
          <w:sz w:val="28"/>
          <w:szCs w:val="28"/>
          <w:lang w:val="kk-KZ"/>
        </w:rPr>
        <w:t>Орталықта қызметкерлерге үстемеақы тағайындау кезінде Қазақстан Республикасы Үкім</w:t>
      </w:r>
      <w:r>
        <w:rPr>
          <w:rFonts w:ascii="Times New Roman" w:hAnsi="Times New Roman" w:cs="Times New Roman"/>
          <w:sz w:val="28"/>
          <w:szCs w:val="28"/>
          <w:lang w:val="kk-KZ"/>
        </w:rPr>
        <w:t>етінің 2001 жылғы 29 тамыздағы №</w:t>
      </w:r>
      <w:r w:rsidRPr="0061055F">
        <w:rPr>
          <w:rFonts w:ascii="Times New Roman" w:hAnsi="Times New Roman" w:cs="Times New Roman"/>
          <w:sz w:val="28"/>
          <w:szCs w:val="28"/>
          <w:lang w:val="kk-KZ"/>
        </w:rPr>
        <w:t xml:space="preserve"> 1127 қаулысына </w:t>
      </w:r>
      <w:r w:rsidRPr="0061055F">
        <w:rPr>
          <w:rFonts w:ascii="Times New Roman" w:hAnsi="Times New Roman" w:cs="Times New Roman"/>
          <w:i/>
          <w:sz w:val="28"/>
          <w:szCs w:val="28"/>
          <w:lang w:val="kk-KZ"/>
        </w:rPr>
        <w:t>(бұдан әрі - 1127 қаулысы)</w:t>
      </w:r>
      <w:r w:rsidRPr="0061055F">
        <w:rPr>
          <w:rFonts w:ascii="Times New Roman" w:hAnsi="Times New Roman" w:cs="Times New Roman"/>
          <w:sz w:val="28"/>
          <w:szCs w:val="28"/>
          <w:lang w:val="kk-KZ"/>
        </w:rPr>
        <w:t xml:space="preserve"> сәйкес сыйлықақы беру шарттары қолданылады, мұнда қызметкерлерге сыйлықақылар берілмейді:</w:t>
      </w:r>
    </w:p>
    <w:p w:rsidR="0061055F" w:rsidRPr="0061055F" w:rsidRDefault="0061055F" w:rsidP="0061055F">
      <w:pPr>
        <w:pStyle w:val="a3"/>
        <w:tabs>
          <w:tab w:val="left" w:pos="142"/>
          <w:tab w:val="left" w:pos="284"/>
        </w:tabs>
        <w:jc w:val="both"/>
        <w:rPr>
          <w:rFonts w:ascii="Times New Roman" w:hAnsi="Times New Roman" w:cs="Times New Roman"/>
          <w:sz w:val="28"/>
          <w:szCs w:val="28"/>
          <w:lang w:val="kk-KZ"/>
        </w:rPr>
      </w:pPr>
      <w:r w:rsidRPr="0061055F">
        <w:rPr>
          <w:rFonts w:ascii="Times New Roman" w:hAnsi="Times New Roman" w:cs="Times New Roman"/>
          <w:sz w:val="28"/>
          <w:szCs w:val="28"/>
          <w:lang w:val="kk-KZ"/>
        </w:rPr>
        <w:t>1) оның өтелмеген тәртіптік жазасы болса;</w:t>
      </w:r>
    </w:p>
    <w:p w:rsidR="0061055F" w:rsidRPr="0061055F" w:rsidRDefault="0061055F" w:rsidP="0061055F">
      <w:pPr>
        <w:pStyle w:val="a3"/>
        <w:tabs>
          <w:tab w:val="left" w:pos="142"/>
          <w:tab w:val="left" w:pos="284"/>
        </w:tabs>
        <w:jc w:val="both"/>
        <w:rPr>
          <w:rFonts w:ascii="Times New Roman" w:hAnsi="Times New Roman" w:cs="Times New Roman"/>
          <w:sz w:val="28"/>
          <w:szCs w:val="28"/>
          <w:lang w:val="kk-KZ"/>
        </w:rPr>
      </w:pPr>
      <w:r w:rsidRPr="0061055F">
        <w:rPr>
          <w:rFonts w:ascii="Times New Roman" w:hAnsi="Times New Roman" w:cs="Times New Roman"/>
          <w:sz w:val="28"/>
          <w:szCs w:val="28"/>
          <w:lang w:val="kk-KZ"/>
        </w:rPr>
        <w:t>2) тиісті органда бір айдан аз жұмыс істеген;</w:t>
      </w:r>
    </w:p>
    <w:p w:rsidR="0061055F" w:rsidRDefault="0061055F" w:rsidP="0061055F">
      <w:pPr>
        <w:pStyle w:val="a3"/>
        <w:tabs>
          <w:tab w:val="left" w:pos="142"/>
          <w:tab w:val="left" w:pos="284"/>
        </w:tabs>
        <w:jc w:val="both"/>
        <w:rPr>
          <w:rFonts w:ascii="Times New Roman" w:hAnsi="Times New Roman" w:cs="Times New Roman"/>
          <w:sz w:val="28"/>
          <w:szCs w:val="28"/>
          <w:lang w:val="kk-KZ"/>
        </w:rPr>
      </w:pPr>
      <w:r w:rsidRPr="0061055F">
        <w:rPr>
          <w:rFonts w:ascii="Times New Roman" w:hAnsi="Times New Roman" w:cs="Times New Roman"/>
          <w:sz w:val="28"/>
          <w:szCs w:val="28"/>
          <w:lang w:val="kk-KZ"/>
        </w:rPr>
        <w:t>3) сынақ мерзімі ішінде.</w:t>
      </w:r>
    </w:p>
    <w:p w:rsidR="0061055F" w:rsidRPr="008A4883" w:rsidRDefault="0061055F" w:rsidP="0061055F">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61055F">
        <w:rPr>
          <w:rFonts w:ascii="Times New Roman" w:hAnsi="Times New Roman" w:cs="Times New Roman"/>
          <w:sz w:val="28"/>
          <w:szCs w:val="28"/>
          <w:lang w:val="kk-KZ"/>
        </w:rPr>
        <w:t xml:space="preserve">Қызметкерлер тарапынан заңсыз тәртіптік жауапкершілікке қатысты </w:t>
      </w:r>
      <w:r w:rsidRPr="008A4883">
        <w:rPr>
          <w:rFonts w:ascii="Times New Roman" w:hAnsi="Times New Roman" w:cs="Times New Roman"/>
          <w:sz w:val="28"/>
          <w:szCs w:val="28"/>
          <w:lang w:val="kk-KZ"/>
        </w:rPr>
        <w:t>шағымдар түскен жоқ.</w:t>
      </w:r>
    </w:p>
    <w:p w:rsidR="0061055F" w:rsidRPr="008A4883" w:rsidRDefault="008A4883" w:rsidP="0061055F">
      <w:pPr>
        <w:pStyle w:val="a3"/>
        <w:tabs>
          <w:tab w:val="left" w:pos="142"/>
          <w:tab w:val="left" w:pos="284"/>
        </w:tabs>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61055F" w:rsidRPr="0061055F">
        <w:rPr>
          <w:rFonts w:ascii="Times New Roman" w:hAnsi="Times New Roman" w:cs="Times New Roman"/>
          <w:sz w:val="28"/>
          <w:szCs w:val="28"/>
          <w:lang w:val="kk-KZ"/>
        </w:rPr>
        <w:t xml:space="preserve">Барлық қызметкерлердің стандартты еңбек шарты бар. Талданып отырған кезеңде сыбайлас жемқорлық құқық бұзушылықтары үшін қызметкерлердің </w:t>
      </w:r>
      <w:r w:rsidR="0061055F" w:rsidRPr="008A4883">
        <w:rPr>
          <w:rFonts w:ascii="Times New Roman" w:hAnsi="Times New Roman" w:cs="Times New Roman"/>
          <w:b/>
          <w:sz w:val="28"/>
          <w:szCs w:val="28"/>
          <w:lang w:val="kk-KZ"/>
        </w:rPr>
        <w:t>тәртіптік жауапкершілікке тартылу фактілері жоқ.</w:t>
      </w:r>
    </w:p>
    <w:p w:rsidR="0061055F" w:rsidRPr="008A4883" w:rsidRDefault="008A4883" w:rsidP="0061055F">
      <w:pPr>
        <w:pStyle w:val="a3"/>
        <w:tabs>
          <w:tab w:val="left" w:pos="142"/>
          <w:tab w:val="left" w:pos="284"/>
        </w:tabs>
        <w:jc w:val="both"/>
        <w:rPr>
          <w:rFonts w:ascii="Times New Roman" w:hAnsi="Times New Roman" w:cs="Times New Roman"/>
          <w:b/>
          <w:sz w:val="28"/>
          <w:szCs w:val="28"/>
          <w:lang w:val="kk-KZ"/>
        </w:rPr>
      </w:pPr>
      <w:r>
        <w:rPr>
          <w:rFonts w:ascii="Times New Roman" w:hAnsi="Times New Roman" w:cs="Times New Roman"/>
          <w:sz w:val="28"/>
          <w:szCs w:val="28"/>
          <w:lang w:val="kk-KZ"/>
        </w:rPr>
        <w:lastRenderedPageBreak/>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61055F" w:rsidRPr="0061055F">
        <w:rPr>
          <w:rFonts w:ascii="Times New Roman" w:hAnsi="Times New Roman" w:cs="Times New Roman"/>
          <w:sz w:val="28"/>
          <w:szCs w:val="28"/>
          <w:lang w:val="kk-KZ"/>
        </w:rPr>
        <w:t xml:space="preserve">Талданып отырған кезеңде сыбайлас жемқорлық құқық бұзушылықтары үшін қызметкерлердің </w:t>
      </w:r>
      <w:r w:rsidR="0061055F" w:rsidRPr="008A4883">
        <w:rPr>
          <w:rFonts w:ascii="Times New Roman" w:hAnsi="Times New Roman" w:cs="Times New Roman"/>
          <w:b/>
          <w:sz w:val="28"/>
          <w:szCs w:val="28"/>
          <w:lang w:val="kk-KZ"/>
        </w:rPr>
        <w:t>тәртіптік жауапкершілікке тартылу фактілері жоқ.</w:t>
      </w:r>
    </w:p>
    <w:p w:rsidR="0061055F" w:rsidRDefault="008A4883" w:rsidP="0061055F">
      <w:pPr>
        <w:pStyle w:val="a3"/>
        <w:tabs>
          <w:tab w:val="left" w:pos="142"/>
          <w:tab w:val="left" w:pos="284"/>
        </w:tabs>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61055F" w:rsidRPr="0061055F">
        <w:rPr>
          <w:rFonts w:ascii="Times New Roman" w:hAnsi="Times New Roman" w:cs="Times New Roman"/>
          <w:sz w:val="28"/>
          <w:szCs w:val="28"/>
          <w:lang w:val="kk-KZ"/>
        </w:rPr>
        <w:t>Талданып отырған кезеңде қызметкерлердің қылмыстық немесе әкімшілік сипаттағы сыбайлас жемқорлық</w:t>
      </w:r>
      <w:r w:rsidRPr="008A4883">
        <w:rPr>
          <w:rFonts w:ascii="Times New Roman" w:hAnsi="Times New Roman" w:cs="Times New Roman"/>
          <w:sz w:val="28"/>
          <w:szCs w:val="28"/>
          <w:lang w:val="kk-KZ"/>
        </w:rPr>
        <w:t xml:space="preserve"> </w:t>
      </w:r>
      <w:r w:rsidRPr="008A4883">
        <w:rPr>
          <w:rFonts w:ascii="Times New Roman" w:hAnsi="Times New Roman" w:cs="Times New Roman"/>
          <w:b/>
          <w:sz w:val="28"/>
          <w:szCs w:val="28"/>
          <w:lang w:val="kk-KZ"/>
        </w:rPr>
        <w:t>құқық бұзушылықтар жасау фактілері жоқ</w:t>
      </w:r>
      <w:r>
        <w:rPr>
          <w:rFonts w:ascii="Times New Roman" w:hAnsi="Times New Roman" w:cs="Times New Roman"/>
          <w:b/>
          <w:sz w:val="28"/>
          <w:szCs w:val="28"/>
          <w:lang w:val="kk-KZ"/>
        </w:rPr>
        <w:t>.</w:t>
      </w:r>
    </w:p>
    <w:p w:rsidR="008A4883" w:rsidRPr="008A4883" w:rsidRDefault="008A4883" w:rsidP="008A4883">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8A4883">
        <w:rPr>
          <w:rFonts w:ascii="Times New Roman" w:hAnsi="Times New Roman" w:cs="Times New Roman"/>
          <w:sz w:val="28"/>
          <w:szCs w:val="28"/>
          <w:lang w:val="kk-KZ"/>
        </w:rPr>
        <w:t>Департаменттің барлық қызметкерлерінің жеке істерінде Қазақстан Республикасы Бас прокуратурасы жанындағы Құқықтық статистика және арнайы есепке алу жөніндегі комитетінің Ақпараттық қызмет деректер базасынан алынған соттылығының жоқтығы туралы анықтамалар/мәліметтер, сондай-ақ 2023/2024 жылдарға арналған сыбайлас жемқорлық құқық бұзушылықтар жасағаны үшін жауапкершілікке тарту туралы мәліметтер бар.</w:t>
      </w:r>
    </w:p>
    <w:p w:rsidR="008A4883" w:rsidRPr="008A4883" w:rsidRDefault="008A4883" w:rsidP="008A4883">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8A4883">
        <w:rPr>
          <w:rFonts w:ascii="Times New Roman" w:hAnsi="Times New Roman" w:cs="Times New Roman"/>
          <w:sz w:val="28"/>
          <w:szCs w:val="28"/>
          <w:lang w:val="kk-KZ"/>
        </w:rPr>
        <w:t>Талданған кезеңде алынбаған тәртіптік жазалар болған кезде қызметкерлерді марапаттау фактілері болған жоқ.</w:t>
      </w:r>
    </w:p>
    <w:p w:rsidR="008A4883" w:rsidRDefault="008A4883" w:rsidP="008A4883">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8A4883">
        <w:rPr>
          <w:rFonts w:ascii="Times New Roman" w:hAnsi="Times New Roman" w:cs="Times New Roman"/>
          <w:sz w:val="28"/>
          <w:szCs w:val="28"/>
          <w:lang w:val="kk-KZ"/>
        </w:rPr>
        <w:t>Талданған кезеңде кадрлық мәселелерге немесе кадрлық шешімдерге қатысты шағымдар болған жоқ.</w:t>
      </w:r>
    </w:p>
    <w:p w:rsidR="008A4883" w:rsidRPr="008A4883" w:rsidRDefault="008A4883" w:rsidP="008A4883">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8A4883">
        <w:rPr>
          <w:rFonts w:ascii="Times New Roman" w:hAnsi="Times New Roman" w:cs="Times New Roman"/>
          <w:sz w:val="28"/>
          <w:szCs w:val="28"/>
          <w:lang w:val="kk-KZ"/>
        </w:rPr>
        <w:t>Жақын туыстары (ата-анасы (ата-анасы), балалары, асырап алушылары, асырап алынғандар, толық және толық емес аға-інілері, ата-анасы, әжесі, немерелері) немесе жұбайы (зайыбы) атқаратын лауазымға тікелей бағынатын бос лауазымдарға орналасу кезінде тиістілік фактілері жоқ.</w:t>
      </w:r>
    </w:p>
    <w:p w:rsidR="008A4883" w:rsidRDefault="008A4883" w:rsidP="008A4883">
      <w:pPr>
        <w:pStyle w:val="a3"/>
        <w:tabs>
          <w:tab w:val="left" w:pos="142"/>
          <w:tab w:val="left" w:pos="284"/>
        </w:tabs>
        <w:jc w:val="both"/>
        <w:rPr>
          <w:rFonts w:ascii="Times New Roman" w:hAnsi="Times New Roman" w:cs="Times New Roman"/>
          <w:sz w:val="28"/>
          <w:szCs w:val="28"/>
          <w:lang w:val="kk-KZ"/>
        </w:rPr>
      </w:pPr>
      <w:r w:rsidRPr="008A4883">
        <w:rPr>
          <w:rFonts w:ascii="Times New Roman" w:hAnsi="Times New Roman" w:cs="Times New Roman"/>
          <w:sz w:val="28"/>
          <w:szCs w:val="28"/>
          <w:lang w:val="kk-KZ"/>
        </w:rPr>
        <w:t>Орталық Департаментте Қазақстан Республикасының «Сыбайлас жемқорлыққа қарсы күрес туралы» Заңына сәйкес сыбайлас жемқорлық әрекеттердің алдын алуға, сондай-ақ қызметте сыбайлас жемқорлыққа қарсы заңнаманы қолдану тиімділігін арттыруға бағытталған профилактикалық жұмыстарды ұйымдастырады және жүргізеді. Қызметкерлерге сыбайлас жемқорлыққа қарсы заңнаманы сақтау бойынша түсіндірме және оқыту шаралары өткізілуде</w:t>
      </w:r>
      <w:r>
        <w:rPr>
          <w:rFonts w:ascii="Times New Roman" w:hAnsi="Times New Roman" w:cs="Times New Roman"/>
          <w:sz w:val="28"/>
          <w:szCs w:val="28"/>
          <w:lang w:val="kk-KZ"/>
        </w:rPr>
        <w:t>.</w:t>
      </w:r>
    </w:p>
    <w:p w:rsidR="00406437" w:rsidRPr="00406437" w:rsidRDefault="008A4883" w:rsidP="00406437">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406437" w:rsidRPr="00406437">
        <w:rPr>
          <w:rFonts w:ascii="Times New Roman" w:hAnsi="Times New Roman" w:cs="Times New Roman"/>
          <w:sz w:val="28"/>
          <w:szCs w:val="28"/>
          <w:lang w:val="kk-KZ"/>
        </w:rPr>
        <w:t>Талдау шеңберінде келесі түсініктемелер жасалды:</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406437">
        <w:rPr>
          <w:rFonts w:ascii="Times New Roman" w:hAnsi="Times New Roman" w:cs="Times New Roman"/>
          <w:sz w:val="28"/>
          <w:szCs w:val="28"/>
          <w:lang w:val="kk-KZ"/>
        </w:rPr>
        <w:t>Барлық деңгейдегі қызметкерлердің лауазымдық нұсқаулықтарында, сондай-ақ кейбір қолданыстағы ішкі нормативтік құжаттарда мемлекеттік тілдегі лауазымдық нұсқаулықтар жоқ. «Қазақстан Республикасындағы тіл туралы» Заңға сәйкес 10-бап. Құжаттама тілі: Қазақстан Республикасының мемлекеттік органдары, меншік нысанына қарамастан ұйымдары жүйесінде бухгалтерлік, статистикалық, қаржылық және техникалық құжаттаманы жүргізу мемлекеттік және орыс тілдерінде жүзеге асырылады.</w:t>
      </w:r>
    </w:p>
    <w:p w:rsidR="008A4883" w:rsidRDefault="00406437" w:rsidP="00406437">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406437">
        <w:rPr>
          <w:rFonts w:ascii="Times New Roman" w:hAnsi="Times New Roman" w:cs="Times New Roman"/>
          <w:sz w:val="28"/>
          <w:szCs w:val="28"/>
          <w:lang w:val="kk-KZ"/>
        </w:rPr>
        <w:t>Талдау көрсеткендей, қазіргі уақытта барлық бос орындар ресми жұмыспен қамту платформасы – Enbek.kz сайтында (еңбек нұсқаушысы, психолог, электрик, санитарлық қызметкер) орналастырылмаған. Бос жұмыс орындарының нақты саны жарияланған жұмыс орындарының санынан асып түседі</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406437">
        <w:rPr>
          <w:rFonts w:ascii="Times New Roman" w:hAnsi="Times New Roman" w:cs="Times New Roman"/>
          <w:sz w:val="28"/>
          <w:szCs w:val="28"/>
          <w:lang w:val="kk-KZ"/>
        </w:rPr>
        <w:t>«Социум» ақпараттық жүйесін енгізу шеңберінде арнаулы әлеуметтік қызметтерді көрсететін барлық қызметкерлер күн сайын қызмет алушылар туралы мәліметтерді енгізуге міндетті. Алайда, есепті кезеңдегі талдау нәтижелері бойынша келесі мәселелер анықталды:</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1. «Социум» АЖ-да бухгалтерлік есеп жүргізудегі бұзушылықтар</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lastRenderedPageBreak/>
        <w:t>1. Жүйеде тіркелген барлық қызметкерлер ақпаратты дер кезінде және толық енгізбейді.</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2. Кейбір жағдайларда жазба толығымен жоқ немесе деректер ретроактивті түрде енгізіледі, бұл есеп беру мен бақылаудың сенімділігіне әсер етеді.</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3. Дәрілік заттарды есепке алудағы қиындықтар</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4. Қазіргі уақытта «Социум» жүйесінде Орталық қоймасында сақталатын дәрілік заттардың бар-жоғы мен қозғалысы туралы деректерді енгізу мүмкіндігі жоқ.</w:t>
      </w:r>
    </w:p>
    <w:p w:rsid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5. Қызметкерлердің цифрлық сауаттылығының жеткіліксіз деңгейі</w:t>
      </w:r>
    </w:p>
    <w:p w:rsid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1. Жұмыс күшінің айтарлықтай бөлігі, әсіресе егде жастағы қызметкерлер, цифрлық платформаларды пайдалануда қиындықтарға тап болады.</w:t>
      </w:r>
    </w:p>
    <w:p w:rsidR="00406437" w:rsidRDefault="00406437" w:rsidP="00406437">
      <w:pPr>
        <w:pStyle w:val="a3"/>
        <w:tabs>
          <w:tab w:val="left" w:pos="142"/>
          <w:tab w:val="left" w:pos="284"/>
        </w:tabs>
        <w:jc w:val="both"/>
        <w:rPr>
          <w:rFonts w:ascii="Times New Roman" w:hAnsi="Times New Roman" w:cs="Times New Roman"/>
          <w:sz w:val="28"/>
          <w:szCs w:val="28"/>
          <w:lang w:val="kk-KZ"/>
        </w:rPr>
      </w:pPr>
    </w:p>
    <w:p w:rsidR="00406437" w:rsidRDefault="00406437" w:rsidP="00406437">
      <w:pPr>
        <w:pStyle w:val="a3"/>
        <w:tabs>
          <w:tab w:val="left" w:pos="142"/>
          <w:tab w:val="left" w:pos="284"/>
        </w:tabs>
        <w:jc w:val="both"/>
        <w:rPr>
          <w:rFonts w:ascii="Times New Roman" w:hAnsi="Times New Roman" w:cs="Times New Roman"/>
          <w:b/>
          <w:sz w:val="28"/>
          <w:szCs w:val="28"/>
          <w:u w:val="single"/>
          <w:lang w:val="kk-KZ"/>
        </w:rPr>
      </w:pPr>
      <w:r w:rsidRPr="00406437">
        <w:rPr>
          <w:rFonts w:ascii="Times New Roman" w:hAnsi="Times New Roman" w:cs="Times New Roman"/>
          <w:b/>
          <w:sz w:val="28"/>
          <w:szCs w:val="28"/>
          <w:u w:val="single"/>
          <w:lang w:val="kk-KZ"/>
        </w:rPr>
        <w:t>Тәуекел:</w:t>
      </w:r>
    </w:p>
    <w:p w:rsidR="00406437" w:rsidRPr="00406437" w:rsidRDefault="00406437" w:rsidP="00406437">
      <w:pPr>
        <w:pStyle w:val="a3"/>
        <w:tabs>
          <w:tab w:val="left" w:pos="142"/>
          <w:tab w:val="left" w:pos="284"/>
        </w:tabs>
        <w:jc w:val="both"/>
        <w:rPr>
          <w:rFonts w:ascii="Times New Roman" w:hAnsi="Times New Roman" w:cs="Times New Roman"/>
          <w:b/>
          <w:sz w:val="28"/>
          <w:szCs w:val="28"/>
          <w:u w:val="single"/>
          <w:lang w:val="kk-KZ"/>
        </w:rPr>
      </w:pP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1. «Қазақстан Республикасындағы тіл ту</w:t>
      </w:r>
      <w:r>
        <w:rPr>
          <w:rFonts w:ascii="Times New Roman" w:hAnsi="Times New Roman" w:cs="Times New Roman"/>
          <w:sz w:val="28"/>
          <w:szCs w:val="28"/>
          <w:lang w:val="kk-KZ"/>
        </w:rPr>
        <w:t xml:space="preserve">ралы» 1997 жылғы 11 шілдедегі № </w:t>
      </w:r>
      <w:r w:rsidRPr="00406437">
        <w:rPr>
          <w:rFonts w:ascii="Times New Roman" w:hAnsi="Times New Roman" w:cs="Times New Roman"/>
          <w:sz w:val="28"/>
          <w:szCs w:val="28"/>
          <w:lang w:val="kk-KZ"/>
        </w:rPr>
        <w:t>151 Заңын бұзу.</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2. Кадрларды іріктеу процедурасының ашықтығының болмауы.</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3. Жарнамалардың болмауы жеке байланыстар негізінде кадрларды қалыптастыруға мүмкіндік береді.</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4. «Социум» АЖ платформасында көрсетілетін қызметтерді есепке алудың тұтастығы мен тиімділігін бұзу.</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5. Ішкі бақылау тиімділігінің төмендеуі.</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6. Қызметтерді көрсетпеу фактілерін жасыру үшін жағдай жасау, бұл теріс пайдалану қаупін арттырады</w:t>
      </w:r>
      <w:r>
        <w:rPr>
          <w:rFonts w:ascii="Times New Roman" w:hAnsi="Times New Roman" w:cs="Times New Roman"/>
          <w:sz w:val="28"/>
          <w:szCs w:val="28"/>
          <w:lang w:val="kk-KZ"/>
        </w:rPr>
        <w:t>.</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7. Медициналық персоналға дәрілік заттарды есепке алу, бақылау және берудегі қосымша қиындықтар, сондай-ақ материалдық ресурстарды пайдаланудың ашықтығын төмендетеді.</w:t>
      </w:r>
    </w:p>
    <w:p w:rsid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8. Жүйеде жұмыс істеуге тұрақты тәжірибелік дайындықтың және қолдаудың болмауы жүйелі қателіктерге және деректерді өз бетінше толтырудан бас тартуға әкеледі.</w:t>
      </w:r>
    </w:p>
    <w:p w:rsidR="00406437" w:rsidRDefault="00406437" w:rsidP="00406437">
      <w:pPr>
        <w:pStyle w:val="a3"/>
        <w:tabs>
          <w:tab w:val="left" w:pos="142"/>
          <w:tab w:val="left" w:pos="284"/>
        </w:tabs>
        <w:jc w:val="both"/>
        <w:rPr>
          <w:rFonts w:ascii="Times New Roman" w:hAnsi="Times New Roman" w:cs="Times New Roman"/>
          <w:sz w:val="28"/>
          <w:szCs w:val="28"/>
          <w:lang w:val="kk-KZ"/>
        </w:rPr>
      </w:pPr>
    </w:p>
    <w:p w:rsidR="00406437" w:rsidRDefault="00406437" w:rsidP="00406437">
      <w:pPr>
        <w:pStyle w:val="a3"/>
        <w:tabs>
          <w:tab w:val="left" w:pos="142"/>
          <w:tab w:val="left" w:pos="284"/>
        </w:tabs>
        <w:jc w:val="both"/>
        <w:rPr>
          <w:rFonts w:ascii="Times New Roman" w:hAnsi="Times New Roman" w:cs="Times New Roman"/>
          <w:b/>
          <w:sz w:val="28"/>
          <w:szCs w:val="28"/>
          <w:u w:val="single"/>
          <w:lang w:val="kk-KZ"/>
        </w:rPr>
      </w:pPr>
      <w:r w:rsidRPr="00406437">
        <w:rPr>
          <w:rFonts w:ascii="Times New Roman" w:hAnsi="Times New Roman" w:cs="Times New Roman"/>
          <w:b/>
          <w:sz w:val="28"/>
          <w:szCs w:val="28"/>
          <w:u w:val="single"/>
          <w:lang w:val="kk-KZ"/>
        </w:rPr>
        <w:t>Ұсыныстар:</w:t>
      </w:r>
    </w:p>
    <w:p w:rsidR="00406437" w:rsidRPr="00406437" w:rsidRDefault="00406437" w:rsidP="00406437">
      <w:pPr>
        <w:pStyle w:val="a3"/>
        <w:tabs>
          <w:tab w:val="left" w:pos="142"/>
          <w:tab w:val="left" w:pos="284"/>
        </w:tabs>
        <w:jc w:val="both"/>
        <w:rPr>
          <w:rFonts w:ascii="Times New Roman" w:hAnsi="Times New Roman" w:cs="Times New Roman"/>
          <w:b/>
          <w:sz w:val="28"/>
          <w:szCs w:val="28"/>
          <w:u w:val="single"/>
          <w:lang w:val="kk-KZ"/>
        </w:rPr>
      </w:pP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1. Барлық лауазымдық нұсқаулықтарды мемлекеттік тілге аудару.</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2. Барлық ағымдағы бос жұмыс орындарының Enbek.kz платформасында уақ</w:t>
      </w:r>
      <w:r>
        <w:rPr>
          <w:rFonts w:ascii="Times New Roman" w:hAnsi="Times New Roman" w:cs="Times New Roman"/>
          <w:sz w:val="28"/>
          <w:szCs w:val="28"/>
          <w:lang w:val="kk-KZ"/>
        </w:rPr>
        <w:t>тылы жариялануын қамтамасыз ету,</w:t>
      </w:r>
      <w:r w:rsidRPr="00406437">
        <w:rPr>
          <w:rFonts w:ascii="Times New Roman" w:hAnsi="Times New Roman" w:cs="Times New Roman"/>
          <w:sz w:val="28"/>
          <w:szCs w:val="28"/>
          <w:lang w:val="kk-KZ"/>
        </w:rPr>
        <w:t xml:space="preserve"> лауазымы, талаптары туралы мәліметтерді көрсету және т.б.</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3. Социум жүйесіне деректердің уақтылы және дұрыс енгізілуіне әкімшілік бақылауды күшейту.</w:t>
      </w:r>
    </w:p>
    <w:p w:rsidR="00406437" w:rsidRP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4. Қызметкерлерге техникалық мамандарды тарта отырып, олардың дайындық деңгейін ескере отырып, жүйеде қалай жұмыс істеу керектігі туралы қосымша оқытуды өткізу.</w:t>
      </w:r>
    </w:p>
    <w:p w:rsidR="00406437" w:rsidRDefault="00406437" w:rsidP="00406437">
      <w:pPr>
        <w:pStyle w:val="a3"/>
        <w:tabs>
          <w:tab w:val="left" w:pos="142"/>
          <w:tab w:val="left" w:pos="284"/>
        </w:tabs>
        <w:jc w:val="both"/>
        <w:rPr>
          <w:rFonts w:ascii="Times New Roman" w:hAnsi="Times New Roman" w:cs="Times New Roman"/>
          <w:sz w:val="28"/>
          <w:szCs w:val="28"/>
          <w:lang w:val="kk-KZ"/>
        </w:rPr>
      </w:pPr>
      <w:r w:rsidRPr="00406437">
        <w:rPr>
          <w:rFonts w:ascii="Times New Roman" w:hAnsi="Times New Roman" w:cs="Times New Roman"/>
          <w:sz w:val="28"/>
          <w:szCs w:val="28"/>
          <w:lang w:val="kk-KZ"/>
        </w:rPr>
        <w:t>5. Деректердің енгізілуін қадағалайтын және дайындығы төмен әріптестерге көмек көрсететін</w:t>
      </w:r>
      <w:r>
        <w:rPr>
          <w:rFonts w:ascii="Times New Roman" w:hAnsi="Times New Roman" w:cs="Times New Roman"/>
          <w:sz w:val="28"/>
          <w:szCs w:val="28"/>
          <w:lang w:val="kk-KZ"/>
        </w:rPr>
        <w:t xml:space="preserve"> жауапты тұлғаларды тағайындау</w:t>
      </w:r>
      <w:r w:rsidRPr="00406437">
        <w:rPr>
          <w:rFonts w:ascii="Times New Roman" w:hAnsi="Times New Roman" w:cs="Times New Roman"/>
          <w:sz w:val="28"/>
          <w:szCs w:val="28"/>
          <w:lang w:val="kk-KZ"/>
        </w:rPr>
        <w:t>.</w:t>
      </w:r>
    </w:p>
    <w:p w:rsidR="00406437" w:rsidRDefault="00406437" w:rsidP="00406437">
      <w:pPr>
        <w:pStyle w:val="a3"/>
        <w:tabs>
          <w:tab w:val="left" w:pos="142"/>
          <w:tab w:val="left" w:pos="284"/>
        </w:tabs>
        <w:jc w:val="both"/>
        <w:rPr>
          <w:rFonts w:ascii="Times New Roman" w:hAnsi="Times New Roman" w:cs="Times New Roman"/>
          <w:sz w:val="28"/>
          <w:szCs w:val="28"/>
          <w:lang w:val="kk-KZ"/>
        </w:rPr>
      </w:pPr>
    </w:p>
    <w:p w:rsidR="00E94F44" w:rsidRPr="00E94F44" w:rsidRDefault="00E94F44" w:rsidP="00E94F44">
      <w:pPr>
        <w:pStyle w:val="a3"/>
        <w:tabs>
          <w:tab w:val="left" w:pos="142"/>
          <w:tab w:val="left" w:pos="284"/>
        </w:tabs>
        <w:jc w:val="both"/>
        <w:rPr>
          <w:rFonts w:ascii="Times New Roman" w:hAnsi="Times New Roman" w:cs="Times New Roman"/>
          <w:b/>
          <w:i/>
          <w:sz w:val="28"/>
          <w:szCs w:val="28"/>
          <w:u w:val="single"/>
          <w:lang w:val="kk-KZ"/>
        </w:rPr>
      </w:pPr>
      <w:r w:rsidRPr="00E94F44">
        <w:rPr>
          <w:rFonts w:ascii="Times New Roman" w:hAnsi="Times New Roman" w:cs="Times New Roman"/>
          <w:b/>
          <w:i/>
          <w:sz w:val="28"/>
          <w:szCs w:val="28"/>
          <w:u w:val="single"/>
          <w:lang w:val="kk-KZ"/>
        </w:rPr>
        <w:lastRenderedPageBreak/>
        <w:t>Мүдделер қақтығысына байланысты сыбайлас жемқорлық тәуекелдері</w:t>
      </w:r>
    </w:p>
    <w:p w:rsidR="00E94F44" w:rsidRPr="00E94F44" w:rsidRDefault="00E94F44" w:rsidP="00E94F44">
      <w:pPr>
        <w:pStyle w:val="a3"/>
        <w:tabs>
          <w:tab w:val="left" w:pos="142"/>
          <w:tab w:val="left" w:pos="284"/>
        </w:tabs>
        <w:jc w:val="both"/>
        <w:rPr>
          <w:rFonts w:ascii="Times New Roman" w:hAnsi="Times New Roman" w:cs="Times New Roman"/>
          <w:b/>
          <w:sz w:val="28"/>
          <w:szCs w:val="28"/>
          <w:u w:val="single"/>
          <w:lang w:val="kk-KZ"/>
        </w:rPr>
      </w:pPr>
    </w:p>
    <w:p w:rsidR="00E94F44" w:rsidRPr="00E94F44" w:rsidRDefault="00E94F44" w:rsidP="00E94F44">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94F44">
        <w:rPr>
          <w:rFonts w:ascii="Times New Roman" w:hAnsi="Times New Roman" w:cs="Times New Roman"/>
          <w:sz w:val="28"/>
          <w:szCs w:val="28"/>
          <w:lang w:val="kk-KZ"/>
        </w:rPr>
        <w:t xml:space="preserve">Жақын туыстарының, жұбайларының, қайын жұртының бірлесіп қызмет (жұмыс) жасау </w:t>
      </w:r>
      <w:r w:rsidRPr="00E94F44">
        <w:rPr>
          <w:rFonts w:ascii="Times New Roman" w:hAnsi="Times New Roman" w:cs="Times New Roman"/>
          <w:b/>
          <w:sz w:val="28"/>
          <w:szCs w:val="28"/>
          <w:lang w:val="kk-KZ"/>
        </w:rPr>
        <w:t>фактілері жоқ.</w:t>
      </w:r>
    </w:p>
    <w:p w:rsidR="00E94F44" w:rsidRPr="00E94F44" w:rsidRDefault="00E94F44" w:rsidP="00E94F44">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94F44">
        <w:rPr>
          <w:rFonts w:ascii="Times New Roman" w:hAnsi="Times New Roman" w:cs="Times New Roman"/>
          <w:sz w:val="28"/>
          <w:szCs w:val="28"/>
          <w:lang w:val="kk-KZ"/>
        </w:rPr>
        <w:t xml:space="preserve">Мүдделер қақтығысы болған кезде қызметтік міндеттерін орындау </w:t>
      </w:r>
      <w:r w:rsidRPr="00E94F44">
        <w:rPr>
          <w:rFonts w:ascii="Times New Roman" w:hAnsi="Times New Roman" w:cs="Times New Roman"/>
          <w:b/>
          <w:sz w:val="28"/>
          <w:szCs w:val="28"/>
          <w:lang w:val="kk-KZ"/>
        </w:rPr>
        <w:t>фактілері жоқ</w:t>
      </w:r>
      <w:r w:rsidRPr="00E94F44">
        <w:rPr>
          <w:rFonts w:ascii="Times New Roman" w:hAnsi="Times New Roman" w:cs="Times New Roman"/>
          <w:sz w:val="28"/>
          <w:szCs w:val="28"/>
          <w:lang w:val="kk-KZ"/>
        </w:rPr>
        <w:t>.</w:t>
      </w:r>
    </w:p>
    <w:p w:rsidR="00406437" w:rsidRDefault="00E94F44" w:rsidP="00E94F44">
      <w:pPr>
        <w:pStyle w:val="a3"/>
        <w:tabs>
          <w:tab w:val="left" w:pos="142"/>
          <w:tab w:val="left" w:pos="284"/>
        </w:tabs>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94F44">
        <w:rPr>
          <w:rFonts w:ascii="Times New Roman" w:hAnsi="Times New Roman" w:cs="Times New Roman"/>
          <w:sz w:val="28"/>
          <w:szCs w:val="28"/>
          <w:lang w:val="kk-KZ"/>
        </w:rPr>
        <w:t xml:space="preserve">Ресми таратуға жатпайтын қызметтік немесе өзге де ақпаратты мүліктік және мүліктік емес игіліктер мен артықшылықтар алу немесе алу мақсатында пайдалану </w:t>
      </w:r>
      <w:r w:rsidRPr="00E94F44">
        <w:rPr>
          <w:rFonts w:ascii="Times New Roman" w:hAnsi="Times New Roman" w:cs="Times New Roman"/>
          <w:b/>
          <w:sz w:val="28"/>
          <w:szCs w:val="28"/>
          <w:lang w:val="kk-KZ"/>
        </w:rPr>
        <w:t>фактілері жоқ.</w:t>
      </w:r>
    </w:p>
    <w:p w:rsidR="00E94F44" w:rsidRDefault="00E94F44" w:rsidP="00E94F44">
      <w:pPr>
        <w:pStyle w:val="a3"/>
        <w:tabs>
          <w:tab w:val="left" w:pos="142"/>
          <w:tab w:val="left" w:pos="284"/>
        </w:tabs>
        <w:jc w:val="both"/>
        <w:rPr>
          <w:rFonts w:ascii="Times New Roman" w:hAnsi="Times New Roman" w:cs="Times New Roman"/>
          <w:b/>
          <w:sz w:val="28"/>
          <w:szCs w:val="28"/>
          <w:lang w:val="kk-KZ"/>
        </w:rPr>
      </w:pPr>
    </w:p>
    <w:p w:rsidR="00E94F44" w:rsidRDefault="00E94F44" w:rsidP="00E94F44">
      <w:pPr>
        <w:pStyle w:val="a3"/>
        <w:tabs>
          <w:tab w:val="left" w:pos="142"/>
          <w:tab w:val="left" w:pos="284"/>
        </w:tabs>
        <w:jc w:val="both"/>
        <w:rPr>
          <w:rFonts w:ascii="Times New Roman" w:hAnsi="Times New Roman" w:cs="Times New Roman"/>
          <w:b/>
          <w:i/>
          <w:sz w:val="28"/>
          <w:szCs w:val="28"/>
          <w:u w:val="single"/>
          <w:lang w:val="kk-KZ"/>
        </w:rPr>
      </w:pPr>
      <w:r w:rsidRPr="00E94F44">
        <w:rPr>
          <w:rFonts w:ascii="Times New Roman" w:hAnsi="Times New Roman" w:cs="Times New Roman"/>
          <w:b/>
          <w:i/>
          <w:sz w:val="28"/>
          <w:szCs w:val="28"/>
          <w:u w:val="single"/>
          <w:lang w:val="kk-KZ"/>
        </w:rPr>
        <w:t>Мемлекеттік қызметтерді көрсетуге байланысты сыбайлас жемқорлық тәуекелдері</w:t>
      </w:r>
    </w:p>
    <w:p w:rsidR="00E94F44" w:rsidRDefault="00E94F44" w:rsidP="00E94F44">
      <w:pPr>
        <w:pStyle w:val="a3"/>
        <w:tabs>
          <w:tab w:val="left" w:pos="142"/>
          <w:tab w:val="left" w:pos="284"/>
        </w:tabs>
        <w:jc w:val="both"/>
        <w:rPr>
          <w:rFonts w:ascii="Times New Roman" w:hAnsi="Times New Roman" w:cs="Times New Roman"/>
          <w:b/>
          <w:i/>
          <w:sz w:val="28"/>
          <w:szCs w:val="28"/>
          <w:u w:val="single"/>
          <w:lang w:val="kk-KZ"/>
        </w:rPr>
      </w:pPr>
    </w:p>
    <w:p w:rsidR="008B262F" w:rsidRPr="008B262F" w:rsidRDefault="00E94F44" w:rsidP="008B262F">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8B262F" w:rsidRPr="008B262F">
        <w:rPr>
          <w:rFonts w:ascii="Times New Roman" w:hAnsi="Times New Roman" w:cs="Times New Roman"/>
          <w:sz w:val="28"/>
          <w:szCs w:val="28"/>
          <w:lang w:val="kk-KZ"/>
        </w:rPr>
        <w:t xml:space="preserve">Алматы қаласы Жұмыспен қамту және әлеуметтік бағдарламалар басқармасы «Пана» әлеуметтік бейімдеу орталығы» КММ – белгіленген тұрғылықты жері жоқ тұлғалардың және бас бостандығынан айыру орындарынан босатылған және (немесе) </w:t>
      </w:r>
      <w:r w:rsidR="008B262F">
        <w:rPr>
          <w:rFonts w:ascii="Times New Roman" w:hAnsi="Times New Roman" w:cs="Times New Roman"/>
          <w:sz w:val="28"/>
          <w:szCs w:val="28"/>
          <w:lang w:val="kk-KZ"/>
        </w:rPr>
        <w:t>пробацияда есепте тұрған және (немесе) пробация</w:t>
      </w:r>
      <w:r w:rsidR="008B262F" w:rsidRPr="008B262F">
        <w:rPr>
          <w:rFonts w:ascii="Times New Roman" w:hAnsi="Times New Roman" w:cs="Times New Roman"/>
          <w:sz w:val="28"/>
          <w:szCs w:val="28"/>
          <w:lang w:val="kk-KZ"/>
        </w:rPr>
        <w:t>да есепте тұрған адамдардың тәулік бойы уақытша тұруына (бір жылға дейін) немесе уақытша тұруына (түнгі уақытта) арналған коммуналдық мемлекеттік ұйым. «Арнаулы әлеуметтік қызметтер көрсететін ұйымдар қызметінің қағидаларын бекіту туралы» Қазақстан Республикасы Премьер-Министрі – Қазақстан Республикасы Еңбек және халықты әлеуметтік қорғау министрінің 2023 жылғы 22 маусы</w:t>
      </w:r>
      <w:r w:rsidR="008B262F">
        <w:rPr>
          <w:rFonts w:ascii="Times New Roman" w:hAnsi="Times New Roman" w:cs="Times New Roman"/>
          <w:sz w:val="28"/>
          <w:szCs w:val="28"/>
          <w:lang w:val="kk-KZ"/>
        </w:rPr>
        <w:t>мдағы  №</w:t>
      </w:r>
      <w:r w:rsidR="008B262F" w:rsidRPr="008B262F">
        <w:rPr>
          <w:rFonts w:ascii="Times New Roman" w:hAnsi="Times New Roman" w:cs="Times New Roman"/>
          <w:sz w:val="28"/>
          <w:szCs w:val="28"/>
          <w:lang w:val="kk-KZ"/>
        </w:rPr>
        <w:t>230 (бұдан әрі – Қағидалар), Қазақстан Республикасы Премьер-Министрінің орынбасары – Қазақстан Республикасы Еңбек және халықты әлеуметтік қорғау министрінің «Арнаулы әлеуметтік қызметтер көрсету саласындағы мемлекеттік көрсетілетін қызметтер станд</w:t>
      </w:r>
      <w:r w:rsidR="00E861ED">
        <w:rPr>
          <w:rFonts w:ascii="Times New Roman" w:hAnsi="Times New Roman" w:cs="Times New Roman"/>
          <w:sz w:val="28"/>
          <w:szCs w:val="28"/>
          <w:lang w:val="kk-KZ"/>
        </w:rPr>
        <w:t>арттарын бекіту туралы» бұйрығы</w:t>
      </w:r>
      <w:r w:rsidR="008B262F" w:rsidRPr="008B262F">
        <w:rPr>
          <w:rFonts w:ascii="Times New Roman" w:hAnsi="Times New Roman" w:cs="Times New Roman"/>
          <w:sz w:val="28"/>
          <w:szCs w:val="28"/>
          <w:lang w:val="kk-KZ"/>
        </w:rPr>
        <w:t xml:space="preserve"> </w:t>
      </w:r>
      <w:r w:rsidR="008B262F">
        <w:rPr>
          <w:rFonts w:ascii="Times New Roman" w:hAnsi="Times New Roman" w:cs="Times New Roman"/>
          <w:sz w:val="28"/>
          <w:szCs w:val="28"/>
          <w:lang w:val="kk-KZ"/>
        </w:rPr>
        <w:t>» 2023 жылғы 29 маусымдағы №</w:t>
      </w:r>
      <w:r w:rsidR="008B262F" w:rsidRPr="008B262F">
        <w:rPr>
          <w:rFonts w:ascii="Times New Roman" w:hAnsi="Times New Roman" w:cs="Times New Roman"/>
          <w:sz w:val="28"/>
          <w:szCs w:val="28"/>
          <w:lang w:val="kk-KZ"/>
        </w:rPr>
        <w:t xml:space="preserve"> 263 (бұдан әрі – Стандарт), Қазақстан Республикасы Еңбек және халықты әлеуметтік қорғау минист</w:t>
      </w:r>
      <w:r w:rsidR="008B262F">
        <w:rPr>
          <w:rFonts w:ascii="Times New Roman" w:hAnsi="Times New Roman" w:cs="Times New Roman"/>
          <w:sz w:val="28"/>
          <w:szCs w:val="28"/>
          <w:lang w:val="kk-KZ"/>
        </w:rPr>
        <w:t>рінің 2025 жылғы 6 наурыздағы №</w:t>
      </w:r>
      <w:r w:rsidR="008B262F" w:rsidRPr="008B262F">
        <w:rPr>
          <w:rFonts w:ascii="Times New Roman" w:hAnsi="Times New Roman" w:cs="Times New Roman"/>
          <w:sz w:val="28"/>
          <w:szCs w:val="28"/>
          <w:lang w:val="kk-KZ"/>
        </w:rPr>
        <w:t xml:space="preserve"> 72 бұйрығы.</w:t>
      </w:r>
    </w:p>
    <w:p w:rsidR="00E94F44" w:rsidRDefault="00E861ED" w:rsidP="008B262F">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8B262F" w:rsidRPr="008B262F">
        <w:rPr>
          <w:rFonts w:ascii="Times New Roman" w:hAnsi="Times New Roman" w:cs="Times New Roman"/>
          <w:sz w:val="28"/>
          <w:szCs w:val="28"/>
          <w:lang w:val="kk-KZ"/>
        </w:rPr>
        <w:t>Ішкі талдау кезінде Әлеуметтік бейімдеу орталығында арнайы қызмет көрсететін 2 бөлімше жұмыс істе</w:t>
      </w:r>
      <w:r>
        <w:rPr>
          <w:rFonts w:ascii="Times New Roman" w:hAnsi="Times New Roman" w:cs="Times New Roman"/>
          <w:sz w:val="28"/>
          <w:szCs w:val="28"/>
          <w:lang w:val="kk-KZ"/>
        </w:rPr>
        <w:t>й</w:t>
      </w:r>
      <w:r w:rsidR="008B262F" w:rsidRPr="008B262F">
        <w:rPr>
          <w:rFonts w:ascii="Times New Roman" w:hAnsi="Times New Roman" w:cs="Times New Roman"/>
          <w:sz w:val="28"/>
          <w:szCs w:val="28"/>
          <w:lang w:val="kk-KZ"/>
        </w:rPr>
        <w:t>ді, қызмет алушылардың жалпы саны 259 адамды құрады.</w:t>
      </w:r>
    </w:p>
    <w:p w:rsidR="00E861ED" w:rsidRPr="00E861ED" w:rsidRDefault="00E861ED" w:rsidP="00E861ED">
      <w:pPr>
        <w:pStyle w:val="a3"/>
        <w:tabs>
          <w:tab w:val="left" w:pos="142"/>
          <w:tab w:val="left" w:pos="284"/>
        </w:tabs>
        <w:jc w:val="both"/>
        <w:rPr>
          <w:rFonts w:ascii="Times New Roman" w:hAnsi="Times New Roman" w:cs="Times New Roman"/>
          <w:i/>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861ED">
        <w:rPr>
          <w:rFonts w:ascii="Times New Roman" w:hAnsi="Times New Roman" w:cs="Times New Roman"/>
          <w:sz w:val="28"/>
          <w:szCs w:val="28"/>
          <w:lang w:val="kk-KZ"/>
        </w:rPr>
        <w:t xml:space="preserve">Көрсетілетін қызметті алушыларға арнаулы әлеуметтік қызметтің 7 түрі көрсетіледі: </w:t>
      </w:r>
      <w:r w:rsidRPr="00E861ED">
        <w:rPr>
          <w:rFonts w:ascii="Times New Roman" w:hAnsi="Times New Roman" w:cs="Times New Roman"/>
          <w:i/>
          <w:sz w:val="28"/>
          <w:szCs w:val="28"/>
          <w:lang w:val="kk-KZ"/>
        </w:rPr>
        <w:t>әлеуметтік-тұрмыстық, әлеуметтік-медициналық, әлеуметтік-психологиялық, әлеуметтік-еңбек, әлеуметтік-мәдени, әлеуметтік-экономикалық және әлеуметтік-құқықтық қызметтер.</w:t>
      </w:r>
    </w:p>
    <w:p w:rsidR="00E861ED" w:rsidRPr="00E861ED" w:rsidRDefault="00E861ED" w:rsidP="00E861ED">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861ED">
        <w:rPr>
          <w:rFonts w:ascii="Times New Roman" w:hAnsi="Times New Roman" w:cs="Times New Roman"/>
          <w:sz w:val="28"/>
          <w:szCs w:val="28"/>
          <w:lang w:val="kk-KZ"/>
        </w:rPr>
        <w:t>Орталыққа қабылдау және арнаулы әлеуметтік қызметтерді көрсетуді тоқтату Стандартқа сәйкес жүзеге асырылады.</w:t>
      </w:r>
    </w:p>
    <w:p w:rsidR="00E861ED" w:rsidRDefault="00E861ED" w:rsidP="00E861ED">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861ED">
        <w:rPr>
          <w:rFonts w:ascii="Times New Roman" w:hAnsi="Times New Roman" w:cs="Times New Roman"/>
          <w:sz w:val="28"/>
          <w:szCs w:val="28"/>
          <w:lang w:val="kk-KZ"/>
        </w:rPr>
        <w:t xml:space="preserve">2025 жылғы қаңтардан 2025 жылғы шілдеге дейінгі кезеңде 650 қызмет алушыға арнаулы әлеуметтік қызметтер көрсетілді. Оның ішінде: 249 адам себеппен шығарылды; отбасыларына қайтарылғандар – 10 адам; 14 адамға жасы бойынша зейнетақы тағайындалды; мүгедектік жағдайы тіркелді – 3 адам; туу туралы куәліктер қалпына келтірілді – 4 адам; Отанына оралғандар </w:t>
      </w:r>
      <w:r w:rsidRPr="00E861ED">
        <w:rPr>
          <w:rFonts w:ascii="Times New Roman" w:hAnsi="Times New Roman" w:cs="Times New Roman"/>
          <w:sz w:val="28"/>
          <w:szCs w:val="28"/>
          <w:lang w:val="kk-KZ"/>
        </w:rPr>
        <w:lastRenderedPageBreak/>
        <w:t>(Қырғызстан, Израиль, Бразилия) – 2 адам, Орталықта 43 адам тіркелген, жеке куәліктері қалпына келтірілген – 4 адам.</w:t>
      </w:r>
    </w:p>
    <w:p w:rsidR="00E861ED" w:rsidRPr="00E861ED" w:rsidRDefault="00E861ED" w:rsidP="00E861ED">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861ED">
        <w:rPr>
          <w:rFonts w:ascii="Times New Roman" w:hAnsi="Times New Roman" w:cs="Times New Roman"/>
          <w:sz w:val="28"/>
          <w:szCs w:val="28"/>
          <w:lang w:val="kk-KZ"/>
        </w:rPr>
        <w:t>Бұл ретте, талдау қызмет алушылар негізінен келесі себептер бойынша шығарылатынын көрсетті:</w:t>
      </w:r>
    </w:p>
    <w:p w:rsidR="00E861ED" w:rsidRPr="00E861ED" w:rsidRDefault="00E861ED" w:rsidP="00E861ED">
      <w:pPr>
        <w:pStyle w:val="a3"/>
        <w:tabs>
          <w:tab w:val="left" w:pos="142"/>
          <w:tab w:val="left" w:pos="284"/>
        </w:tabs>
        <w:jc w:val="both"/>
        <w:rPr>
          <w:rFonts w:ascii="Times New Roman" w:hAnsi="Times New Roman" w:cs="Times New Roman"/>
          <w:sz w:val="28"/>
          <w:szCs w:val="28"/>
          <w:lang w:val="kk-KZ"/>
        </w:rPr>
      </w:pPr>
      <w:r w:rsidRPr="00E861ED">
        <w:rPr>
          <w:rFonts w:ascii="Times New Roman" w:hAnsi="Times New Roman" w:cs="Times New Roman"/>
          <w:sz w:val="28"/>
          <w:szCs w:val="28"/>
          <w:lang w:val="kk-KZ"/>
        </w:rPr>
        <w:t>1) ішкі тәртіп ережелерін жүйелі түрде (үш реттен астам) бұзу, оның ішінде алкогольдік ішімдіктерді әкелу және тұтыну;</w:t>
      </w:r>
    </w:p>
    <w:p w:rsidR="00E861ED" w:rsidRPr="00E861ED" w:rsidRDefault="00E861ED" w:rsidP="00E861ED">
      <w:pPr>
        <w:pStyle w:val="a3"/>
        <w:tabs>
          <w:tab w:val="left" w:pos="142"/>
          <w:tab w:val="left" w:pos="284"/>
        </w:tabs>
        <w:jc w:val="both"/>
        <w:rPr>
          <w:rFonts w:ascii="Times New Roman" w:hAnsi="Times New Roman" w:cs="Times New Roman"/>
          <w:sz w:val="28"/>
          <w:szCs w:val="28"/>
          <w:lang w:val="kk-KZ"/>
        </w:rPr>
      </w:pPr>
      <w:r w:rsidRPr="00E861ED">
        <w:rPr>
          <w:rFonts w:ascii="Times New Roman" w:hAnsi="Times New Roman" w:cs="Times New Roman"/>
          <w:sz w:val="28"/>
          <w:szCs w:val="28"/>
          <w:lang w:val="kk-KZ"/>
        </w:rPr>
        <w:t>2) көрсетілетін қызметті алушы Орталықтың үй-жайынан рұқсатсыз кеткен және әкімшілікке хабарламастан үш күннен астам уақыт бойы болмаған жағдайда.</w:t>
      </w:r>
    </w:p>
    <w:p w:rsidR="00E861ED" w:rsidRDefault="00E861ED" w:rsidP="00E861ED">
      <w:pPr>
        <w:pStyle w:val="a3"/>
        <w:tabs>
          <w:tab w:val="left" w:pos="142"/>
          <w:tab w:val="left" w:pos="284"/>
        </w:tabs>
        <w:jc w:val="both"/>
        <w:rPr>
          <w:rFonts w:ascii="Times New Roman" w:hAnsi="Times New Roman" w:cs="Times New Roman"/>
          <w:sz w:val="28"/>
          <w:szCs w:val="28"/>
          <w:lang w:val="kk-KZ"/>
        </w:rPr>
      </w:pPr>
      <w:r w:rsidRPr="00E861ED">
        <w:rPr>
          <w:rFonts w:ascii="Times New Roman" w:hAnsi="Times New Roman" w:cs="Times New Roman"/>
          <w:sz w:val="28"/>
          <w:szCs w:val="28"/>
          <w:lang w:val="kk-KZ"/>
        </w:rPr>
        <w:t>Көрсетілетін қызметті алушылардың тұрақты келу және кету фактісі бар, онда болу мерзімі бірнеше күн болуы мүмкін (өтініш бойынша босату, рұқсатсыз кету).</w:t>
      </w:r>
    </w:p>
    <w:p w:rsidR="00E861ED" w:rsidRDefault="00E861ED" w:rsidP="00E861ED">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861ED">
        <w:rPr>
          <w:rFonts w:ascii="Times New Roman" w:hAnsi="Times New Roman" w:cs="Times New Roman"/>
          <w:sz w:val="28"/>
          <w:szCs w:val="28"/>
          <w:lang w:val="kk-KZ"/>
        </w:rPr>
        <w:t xml:space="preserve">Талдау </w:t>
      </w:r>
      <w:r>
        <w:rPr>
          <w:rFonts w:ascii="Times New Roman" w:hAnsi="Times New Roman" w:cs="Times New Roman"/>
          <w:sz w:val="28"/>
          <w:szCs w:val="28"/>
          <w:lang w:val="kk-KZ"/>
        </w:rPr>
        <w:t xml:space="preserve">барысы </w:t>
      </w:r>
      <w:r w:rsidRPr="00E861ED">
        <w:rPr>
          <w:rFonts w:ascii="Times New Roman" w:hAnsi="Times New Roman" w:cs="Times New Roman"/>
          <w:sz w:val="28"/>
          <w:szCs w:val="28"/>
          <w:lang w:val="kk-KZ"/>
        </w:rPr>
        <w:t>мынаны анықтады:</w:t>
      </w:r>
    </w:p>
    <w:p w:rsidR="00E861ED" w:rsidRDefault="00E861ED" w:rsidP="00E861ED">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861ED">
        <w:rPr>
          <w:rFonts w:ascii="Times New Roman" w:hAnsi="Times New Roman" w:cs="Times New Roman"/>
          <w:sz w:val="28"/>
          <w:szCs w:val="28"/>
          <w:lang w:val="kk-KZ"/>
        </w:rPr>
        <w:t>Жоғалған әлеуметтік мәртебесін қалпына келтіруге тілек білдірген көрсетілетін қызметті алушылардың уақытша орналастыру ұйымында тәулік бойы тұруы бір жылдан аспайтын Стандарттың 2-тарауының 5-тармағын бұзу. Алайда Орталықта тұру мерзімі 1 жылдан асатын шамамен 15 қызмет алушы тұрады. Бұл қызмет алушылар 1974 жылғы үлгідегі қызыл төлқұжат иелері болғандықтан мерзім асып кетті. Көрсетілетін қызметті алушылардың осы санаты үшін Қазақстан Республикасы азаматының жеке куәлігін алу үшін ең алдымен олардың туу туралы куәлігін, білім</w:t>
      </w:r>
      <w:r w:rsidR="00EF1ED5">
        <w:rPr>
          <w:rFonts w:ascii="Times New Roman" w:hAnsi="Times New Roman" w:cs="Times New Roman"/>
          <w:sz w:val="28"/>
          <w:szCs w:val="28"/>
          <w:lang w:val="kk-KZ"/>
        </w:rPr>
        <w:t>і</w:t>
      </w:r>
      <w:r w:rsidRPr="00E861ED">
        <w:rPr>
          <w:rFonts w:ascii="Times New Roman" w:hAnsi="Times New Roman" w:cs="Times New Roman"/>
          <w:sz w:val="28"/>
          <w:szCs w:val="28"/>
          <w:lang w:val="kk-KZ"/>
        </w:rPr>
        <w:t xml:space="preserve"> туралы куәлігін, неке қию туралы куәлігін (ерлі-зайыпты болған жағдайда) қалпына келтіру қажет, оның қиындығы – туған жеріне, орта білім беру орнына, АХАЖ органдарына ресми өтініштер жазылады, бірақ біздің өтініштерімізге жауаптар көп емес</w:t>
      </w:r>
      <w:r w:rsidR="00EF1ED5">
        <w:rPr>
          <w:rFonts w:ascii="Times New Roman" w:hAnsi="Times New Roman" w:cs="Times New Roman"/>
          <w:sz w:val="28"/>
          <w:szCs w:val="28"/>
          <w:lang w:val="kk-KZ"/>
        </w:rPr>
        <w:t xml:space="preserve"> немесе</w:t>
      </w:r>
      <w:r w:rsidRPr="00E861ED">
        <w:rPr>
          <w:rFonts w:ascii="Times New Roman" w:hAnsi="Times New Roman" w:cs="Times New Roman"/>
          <w:sz w:val="28"/>
          <w:szCs w:val="28"/>
          <w:lang w:val="kk-KZ"/>
        </w:rPr>
        <w:t xml:space="preserve"> </w:t>
      </w:r>
      <w:r w:rsidR="00EF1ED5" w:rsidRPr="00E861ED">
        <w:rPr>
          <w:rFonts w:ascii="Times New Roman" w:hAnsi="Times New Roman" w:cs="Times New Roman"/>
          <w:sz w:val="28"/>
          <w:szCs w:val="28"/>
          <w:lang w:val="kk-KZ"/>
        </w:rPr>
        <w:t>мұ</w:t>
      </w:r>
      <w:r w:rsidR="00EF1ED5">
        <w:rPr>
          <w:rFonts w:ascii="Times New Roman" w:hAnsi="Times New Roman" w:cs="Times New Roman"/>
          <w:sz w:val="28"/>
          <w:szCs w:val="28"/>
          <w:lang w:val="kk-KZ"/>
        </w:rPr>
        <w:t xml:space="preserve">рағаттық деректер сақталмаған </w:t>
      </w:r>
      <w:r w:rsidRPr="00E861ED">
        <w:rPr>
          <w:rFonts w:ascii="Times New Roman" w:hAnsi="Times New Roman" w:cs="Times New Roman"/>
          <w:sz w:val="28"/>
          <w:szCs w:val="28"/>
          <w:lang w:val="kk-KZ"/>
        </w:rPr>
        <w:t xml:space="preserve">осы себептерге байланысты қазірдің өзінде келмей жатады. </w:t>
      </w:r>
    </w:p>
    <w:p w:rsidR="0009601A" w:rsidRPr="0009601A" w:rsidRDefault="0009601A" w:rsidP="0009601A">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09601A">
        <w:rPr>
          <w:rFonts w:ascii="Times New Roman" w:hAnsi="Times New Roman" w:cs="Times New Roman"/>
          <w:sz w:val="28"/>
          <w:szCs w:val="28"/>
          <w:lang w:val="kk-KZ"/>
        </w:rPr>
        <w:t>Қазақстан Республикасы Премьер-Министрінің орынбасары – Қазақстан Республикасы Еңбек және халықты әлеуметтік қорғау министрінің «Халықты әлеуметтік қорғау саласындағы арнаулы әлеуметтік қызметтер көрсету стандарттарын бекіту туралы» (бұдан әрі – Стандарт) бұйрығына (бұдан әрі – Стандарт) 4-қосымшаның 21-тармағының 3-тармақшасына сәйкес, тұрғындарға әлеуметтік қызмет көрсету және демалыс орындарында тұрмыстық көмек көрсету шеңберінде, жеке басын куәландыратын құжаттар ұсынылады.</w:t>
      </w:r>
    </w:p>
    <w:p w:rsidR="0009601A" w:rsidRDefault="0009601A" w:rsidP="0009601A">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09601A">
        <w:rPr>
          <w:rFonts w:ascii="Times New Roman" w:hAnsi="Times New Roman" w:cs="Times New Roman"/>
          <w:sz w:val="28"/>
          <w:szCs w:val="28"/>
          <w:lang w:val="kk-KZ"/>
        </w:rPr>
        <w:t>Алайда, Орталықтың алдында Қазақстан Республикасының қолданыстағы заңнамасында көзделген, Орталық бюджетінен жоғарыда аталған төлемдерді төлеу қарастырылмаған жағдайда, жоғалған жеке басын куәландыратын құжаттарды қалпына келтіру және көрсетілетін қызметті алушылардың 1974 жылғы үлгідегі төлқұжаттарын ауыстыру үшін міндетті мемлекеттік баждарды және айыппұлдарды</w:t>
      </w:r>
      <w:r>
        <w:rPr>
          <w:rFonts w:ascii="Times New Roman" w:hAnsi="Times New Roman" w:cs="Times New Roman"/>
          <w:sz w:val="28"/>
          <w:szCs w:val="28"/>
          <w:lang w:val="kk-KZ"/>
        </w:rPr>
        <w:t xml:space="preserve"> төлеу мәселесі қарастырылмаған</w:t>
      </w:r>
      <w:r w:rsidRPr="0009601A">
        <w:rPr>
          <w:rFonts w:ascii="Times New Roman" w:hAnsi="Times New Roman" w:cs="Times New Roman"/>
          <w:sz w:val="28"/>
          <w:szCs w:val="28"/>
          <w:lang w:val="kk-KZ"/>
        </w:rPr>
        <w:t>.</w:t>
      </w:r>
    </w:p>
    <w:p w:rsidR="0009601A" w:rsidRDefault="0009601A" w:rsidP="0009601A">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09601A">
        <w:rPr>
          <w:rFonts w:ascii="Times New Roman" w:hAnsi="Times New Roman" w:cs="Times New Roman"/>
          <w:sz w:val="28"/>
          <w:szCs w:val="28"/>
          <w:lang w:val="kk-KZ"/>
        </w:rPr>
        <w:t>Жоғарыда аталған азаматтарды мемлекеттік баж мен айыппұл төлеуден босатуға негіз жоқ.</w:t>
      </w:r>
    </w:p>
    <w:p w:rsidR="0009601A" w:rsidRDefault="0009601A" w:rsidP="0009601A">
      <w:pPr>
        <w:pStyle w:val="a3"/>
        <w:tabs>
          <w:tab w:val="left" w:pos="142"/>
          <w:tab w:val="left" w:pos="284"/>
        </w:tabs>
        <w:jc w:val="both"/>
        <w:rPr>
          <w:rFonts w:ascii="Times New Roman" w:hAnsi="Times New Roman" w:cs="Times New Roman"/>
          <w:i/>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F933A3" w:rsidRPr="00F933A3">
        <w:rPr>
          <w:rFonts w:ascii="Times New Roman" w:hAnsi="Times New Roman" w:cs="Times New Roman"/>
          <w:i/>
          <w:sz w:val="28"/>
          <w:szCs w:val="28"/>
          <w:lang w:val="kk-KZ"/>
        </w:rPr>
        <w:t xml:space="preserve">Орталықтың көрсетілетін қызметтерін алушылардың жеке басын куәландыратын құжаттарының болмауы жұмысқа орналасу, медициналық көмектің кепілдік берілген көлемін алу, мүгедектікті белгілеу, әлеуметтік </w:t>
      </w:r>
      <w:r w:rsidR="00F933A3" w:rsidRPr="00F933A3">
        <w:rPr>
          <w:rFonts w:ascii="Times New Roman" w:hAnsi="Times New Roman" w:cs="Times New Roman"/>
          <w:i/>
          <w:sz w:val="28"/>
          <w:szCs w:val="28"/>
          <w:lang w:val="kk-KZ"/>
        </w:rPr>
        <w:lastRenderedPageBreak/>
        <w:t>жәрдемақылар мен зейнетақылар алу, азаматтық құқықтарын қорғау үшін сотқа жүгіну, Алматы қ</w:t>
      </w:r>
      <w:r w:rsidR="00F933A3">
        <w:rPr>
          <w:rFonts w:ascii="Times New Roman" w:hAnsi="Times New Roman" w:cs="Times New Roman"/>
          <w:i/>
          <w:sz w:val="28"/>
          <w:szCs w:val="28"/>
          <w:lang w:val="kk-KZ"/>
        </w:rPr>
        <w:t>аласындағы «Демеу» және «Шаңырақ</w:t>
      </w:r>
      <w:r w:rsidR="00F933A3" w:rsidRPr="00F933A3">
        <w:rPr>
          <w:rFonts w:ascii="Times New Roman" w:hAnsi="Times New Roman" w:cs="Times New Roman"/>
          <w:i/>
          <w:sz w:val="28"/>
          <w:szCs w:val="28"/>
          <w:lang w:val="kk-KZ"/>
        </w:rPr>
        <w:t>» Арнаулы әлеуметтік қызметтер көрсету орталықтарына және басқа да қызметтерге жолдама алу құқығын жүзеге асыруға кедергі болып табылады.</w:t>
      </w:r>
    </w:p>
    <w:p w:rsidR="00820B17" w:rsidRDefault="00820B17" w:rsidP="0009601A">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Сондай-ақ Стандартта</w:t>
      </w:r>
      <w:r w:rsidRPr="00820B17">
        <w:rPr>
          <w:rFonts w:ascii="Times New Roman" w:hAnsi="Times New Roman" w:cs="Times New Roman"/>
          <w:sz w:val="28"/>
          <w:szCs w:val="28"/>
          <w:lang w:val="kk-KZ"/>
        </w:rPr>
        <w:t xml:space="preserve"> 4-қосымшаның 21, 23-тармақтарына сәйкес әлеуметтік-медициналық қызметтер көрсету шеңберінде денсаулық сақтау ұйымында емделуге мұқтаж көрсетілетін қызметті алушыларды емдеуге жатқызуға және қолдау көрсетуге, медициналық-әлеуметтік сараптамаға жіберу үшін құжаттарды ресімдеуге жәрдемдесуге, мамандандырылған мамандардың, оның ішінде денсаулық сақтау ұйымдарының медициналық консультацияларына жәрдемдесуге көмек көрсетіледі. Осылайша, 2020 жылғы 1 шілдеден бастап «Міндетті әлеуметтік медициналық сақтандыру туралы» Қазақстан Республикасының Заңына (бұдан әрі – Заң) тармақ енгізілді, онда міндетті әлеуметтік медициналық сақтандыру жүйесінде медициналық көмек алу құқығын</w:t>
      </w:r>
      <w:r>
        <w:rPr>
          <w:rFonts w:ascii="Times New Roman" w:hAnsi="Times New Roman" w:cs="Times New Roman"/>
          <w:sz w:val="28"/>
          <w:szCs w:val="28"/>
          <w:lang w:val="kk-KZ"/>
        </w:rPr>
        <w:t>, медициналық</w:t>
      </w:r>
      <w:r w:rsidRPr="00820B17">
        <w:rPr>
          <w:rFonts w:ascii="Times New Roman" w:hAnsi="Times New Roman" w:cs="Times New Roman"/>
          <w:sz w:val="28"/>
          <w:szCs w:val="28"/>
          <w:lang w:val="kk-KZ"/>
        </w:rPr>
        <w:t xml:space="preserve"> қорға жарнала</w:t>
      </w:r>
      <w:r>
        <w:rPr>
          <w:rFonts w:ascii="Times New Roman" w:hAnsi="Times New Roman" w:cs="Times New Roman"/>
          <w:sz w:val="28"/>
          <w:szCs w:val="28"/>
          <w:lang w:val="kk-KZ"/>
        </w:rPr>
        <w:t>р төленген,</w:t>
      </w:r>
      <w:r w:rsidRPr="00820B17">
        <w:rPr>
          <w:rFonts w:ascii="Times New Roman" w:hAnsi="Times New Roman" w:cs="Times New Roman"/>
          <w:sz w:val="28"/>
          <w:szCs w:val="28"/>
          <w:lang w:val="kk-KZ"/>
        </w:rPr>
        <w:t xml:space="preserve"> зейнетақы төлемдері, мүгедектер сондай-ақ қайта жарналарды төлеуден босатылған тұлғалар пайдаланады.</w:t>
      </w:r>
    </w:p>
    <w:p w:rsidR="00820B17" w:rsidRDefault="00820B17" w:rsidP="0009601A">
      <w:pPr>
        <w:pStyle w:val="a3"/>
        <w:tabs>
          <w:tab w:val="left" w:pos="142"/>
          <w:tab w:val="left" w:pos="284"/>
        </w:tabs>
        <w:jc w:val="both"/>
        <w:rPr>
          <w:rFonts w:ascii="Times New Roman" w:hAnsi="Times New Roman" w:cs="Times New Roman"/>
          <w:i/>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820B17">
        <w:rPr>
          <w:rFonts w:ascii="Times New Roman" w:hAnsi="Times New Roman" w:cs="Times New Roman"/>
          <w:i/>
          <w:sz w:val="28"/>
          <w:szCs w:val="28"/>
          <w:lang w:val="kk-KZ"/>
        </w:rPr>
        <w:t>Өз кезегінде, көрсетілетін қызметті алушылардың жоғарыда аталған медициналық қызметтерді төлеуге және қорға жарна төлеуге жеке қаражаты жоқ, Орталықтың бюджет қаражаты есебінен төлеу мүмкін емес.</w:t>
      </w:r>
    </w:p>
    <w:p w:rsidR="00820B17" w:rsidRPr="00820B17" w:rsidRDefault="00820B17" w:rsidP="00820B17">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r>
      <w:r w:rsidRPr="00820B17">
        <w:rPr>
          <w:rFonts w:ascii="Times New Roman" w:hAnsi="Times New Roman" w:cs="Times New Roman"/>
          <w:sz w:val="28"/>
          <w:szCs w:val="28"/>
          <w:lang w:val="kk-KZ"/>
        </w:rPr>
        <w:t xml:space="preserve">Жоғарыда аталған құқықтық олқылықтар қызмет алушыларға арнаулы әлеуметтік қызметтердің кепілдік берілген көлемін көрсетуге толық кедергі жасайды, бұл қайта әлеуметтену мерзімін ұзартады. </w:t>
      </w:r>
    </w:p>
    <w:p w:rsidR="00820B17" w:rsidRDefault="00820B17" w:rsidP="00820B17">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820B17">
        <w:rPr>
          <w:rFonts w:ascii="Times New Roman" w:hAnsi="Times New Roman" w:cs="Times New Roman"/>
          <w:sz w:val="28"/>
          <w:szCs w:val="28"/>
          <w:lang w:val="kk-KZ"/>
        </w:rPr>
        <w:t>Келісім</w:t>
      </w:r>
      <w:r>
        <w:rPr>
          <w:rFonts w:ascii="Times New Roman" w:hAnsi="Times New Roman" w:cs="Times New Roman"/>
          <w:sz w:val="28"/>
          <w:szCs w:val="28"/>
          <w:lang w:val="kk-KZ"/>
        </w:rPr>
        <w:t xml:space="preserve"> </w:t>
      </w:r>
      <w:r w:rsidRPr="00820B17">
        <w:rPr>
          <w:rFonts w:ascii="Times New Roman" w:hAnsi="Times New Roman" w:cs="Times New Roman"/>
          <w:sz w:val="28"/>
          <w:szCs w:val="28"/>
          <w:lang w:val="kk-KZ"/>
        </w:rPr>
        <w:t>шарттарды орындаудағы бұзушылықтар; кейбір жағдайларда көрсетілетін қызметті алушылардың қолдары жоқ.</w:t>
      </w:r>
    </w:p>
    <w:p w:rsidR="00820B17" w:rsidRDefault="00820B17" w:rsidP="00820B17">
      <w:pPr>
        <w:pStyle w:val="a3"/>
        <w:tabs>
          <w:tab w:val="left" w:pos="142"/>
          <w:tab w:val="left" w:pos="284"/>
        </w:tabs>
        <w:jc w:val="both"/>
        <w:rPr>
          <w:rFonts w:ascii="Times New Roman" w:hAnsi="Times New Roman" w:cs="Times New Roman"/>
          <w:sz w:val="28"/>
          <w:szCs w:val="28"/>
          <w:lang w:val="kk-KZ"/>
        </w:rPr>
      </w:pPr>
    </w:p>
    <w:p w:rsidR="00820B17" w:rsidRDefault="00820B17" w:rsidP="00820B17">
      <w:pPr>
        <w:pStyle w:val="a3"/>
        <w:tabs>
          <w:tab w:val="left" w:pos="142"/>
          <w:tab w:val="left" w:pos="284"/>
        </w:tabs>
        <w:jc w:val="both"/>
        <w:rPr>
          <w:rFonts w:ascii="Times New Roman" w:hAnsi="Times New Roman" w:cs="Times New Roman"/>
          <w:b/>
          <w:sz w:val="28"/>
          <w:szCs w:val="28"/>
          <w:u w:val="single"/>
          <w:lang w:val="kk-KZ"/>
        </w:rPr>
      </w:pPr>
      <w:r w:rsidRPr="00820B17">
        <w:rPr>
          <w:rFonts w:ascii="Times New Roman" w:hAnsi="Times New Roman" w:cs="Times New Roman"/>
          <w:b/>
          <w:sz w:val="28"/>
          <w:szCs w:val="28"/>
          <w:u w:val="single"/>
          <w:lang w:val="kk-KZ"/>
        </w:rPr>
        <w:t>Тәуекел:</w:t>
      </w:r>
    </w:p>
    <w:p w:rsidR="00820B17" w:rsidRPr="00820B17" w:rsidRDefault="00820B17" w:rsidP="00820B17">
      <w:pPr>
        <w:pStyle w:val="a3"/>
        <w:tabs>
          <w:tab w:val="left" w:pos="142"/>
          <w:tab w:val="left" w:pos="284"/>
        </w:tabs>
        <w:jc w:val="both"/>
        <w:rPr>
          <w:rFonts w:ascii="Times New Roman" w:hAnsi="Times New Roman" w:cs="Times New Roman"/>
          <w:b/>
          <w:sz w:val="28"/>
          <w:szCs w:val="28"/>
          <w:u w:val="single"/>
          <w:lang w:val="kk-KZ"/>
        </w:rPr>
      </w:pPr>
    </w:p>
    <w:p w:rsidR="00820B17" w:rsidRPr="00820B17" w:rsidRDefault="00820B17" w:rsidP="00820B17">
      <w:pPr>
        <w:pStyle w:val="a3"/>
        <w:numPr>
          <w:ilvl w:val="0"/>
          <w:numId w:val="4"/>
        </w:numPr>
        <w:tabs>
          <w:tab w:val="left" w:pos="142"/>
          <w:tab w:val="left" w:pos="284"/>
        </w:tabs>
        <w:ind w:left="426" w:hanging="284"/>
        <w:jc w:val="both"/>
        <w:rPr>
          <w:rFonts w:ascii="Times New Roman" w:hAnsi="Times New Roman" w:cs="Times New Roman"/>
          <w:sz w:val="28"/>
          <w:szCs w:val="28"/>
          <w:lang w:val="kk-KZ"/>
        </w:rPr>
      </w:pPr>
      <w:r w:rsidRPr="00820B17">
        <w:rPr>
          <w:rFonts w:ascii="Times New Roman" w:hAnsi="Times New Roman" w:cs="Times New Roman"/>
          <w:sz w:val="28"/>
          <w:szCs w:val="28"/>
          <w:lang w:val="kk-KZ"/>
        </w:rPr>
        <w:t>Көрсетілетін қызметті алушының қолының болмауы көрсетілетін қызметтердің көрсетілмегенін көрсетуі мүмкін, бұл сыбайлас жемқорлық құқық бұзушылықтар қаупін арттырады.</w:t>
      </w:r>
    </w:p>
    <w:p w:rsidR="00820B17" w:rsidRDefault="00820B17" w:rsidP="00820B17">
      <w:pPr>
        <w:pStyle w:val="a3"/>
        <w:tabs>
          <w:tab w:val="left" w:pos="142"/>
          <w:tab w:val="left" w:pos="284"/>
        </w:tabs>
        <w:jc w:val="both"/>
        <w:rPr>
          <w:rFonts w:ascii="Times New Roman" w:hAnsi="Times New Roman" w:cs="Times New Roman"/>
          <w:b/>
          <w:sz w:val="28"/>
          <w:szCs w:val="28"/>
          <w:u w:val="single"/>
          <w:lang w:val="kk-KZ"/>
        </w:rPr>
      </w:pPr>
      <w:r w:rsidRPr="00820B17">
        <w:rPr>
          <w:rFonts w:ascii="Times New Roman" w:hAnsi="Times New Roman" w:cs="Times New Roman"/>
          <w:b/>
          <w:sz w:val="28"/>
          <w:szCs w:val="28"/>
          <w:u w:val="single"/>
          <w:lang w:val="kk-KZ"/>
        </w:rPr>
        <w:t>Ұсыныстар:</w:t>
      </w:r>
    </w:p>
    <w:p w:rsidR="00820B17" w:rsidRPr="00820B17" w:rsidRDefault="00820B17" w:rsidP="00820B17">
      <w:pPr>
        <w:pStyle w:val="a3"/>
        <w:tabs>
          <w:tab w:val="left" w:pos="142"/>
          <w:tab w:val="left" w:pos="284"/>
        </w:tabs>
        <w:jc w:val="both"/>
        <w:rPr>
          <w:rFonts w:ascii="Times New Roman" w:hAnsi="Times New Roman" w:cs="Times New Roman"/>
          <w:b/>
          <w:sz w:val="28"/>
          <w:szCs w:val="28"/>
          <w:u w:val="single"/>
          <w:lang w:val="kk-KZ"/>
        </w:rPr>
      </w:pPr>
    </w:p>
    <w:p w:rsidR="00820B17" w:rsidRPr="00820B17" w:rsidRDefault="00820B17" w:rsidP="00820B17">
      <w:pPr>
        <w:pStyle w:val="a3"/>
        <w:tabs>
          <w:tab w:val="left" w:pos="142"/>
          <w:tab w:val="left" w:pos="284"/>
        </w:tabs>
        <w:jc w:val="both"/>
        <w:rPr>
          <w:rFonts w:ascii="Times New Roman" w:hAnsi="Times New Roman" w:cs="Times New Roman"/>
          <w:sz w:val="28"/>
          <w:szCs w:val="28"/>
          <w:lang w:val="kk-KZ"/>
        </w:rPr>
      </w:pPr>
      <w:r w:rsidRPr="00820B17">
        <w:rPr>
          <w:rFonts w:ascii="Times New Roman" w:hAnsi="Times New Roman" w:cs="Times New Roman"/>
          <w:sz w:val="28"/>
          <w:szCs w:val="28"/>
          <w:lang w:val="kk-KZ"/>
        </w:rPr>
        <w:t>1. Сәйкессіздіктерді анықтау үшін жоспарланған құжаттарды тексеруді жүзеге асырыңыз.</w:t>
      </w:r>
    </w:p>
    <w:p w:rsidR="00820B17" w:rsidRDefault="00820B17" w:rsidP="00820B17">
      <w:pPr>
        <w:pStyle w:val="a3"/>
        <w:tabs>
          <w:tab w:val="left" w:pos="142"/>
          <w:tab w:val="left" w:pos="284"/>
        </w:tabs>
        <w:jc w:val="both"/>
        <w:rPr>
          <w:rFonts w:ascii="Times New Roman" w:hAnsi="Times New Roman" w:cs="Times New Roman"/>
          <w:sz w:val="28"/>
          <w:szCs w:val="28"/>
          <w:lang w:val="kk-KZ"/>
        </w:rPr>
      </w:pPr>
      <w:r w:rsidRPr="00820B17">
        <w:rPr>
          <w:rFonts w:ascii="Times New Roman" w:hAnsi="Times New Roman" w:cs="Times New Roman"/>
          <w:sz w:val="28"/>
          <w:szCs w:val="28"/>
          <w:lang w:val="kk-KZ"/>
        </w:rPr>
        <w:t>2. Сыбайлас жемқорлыққа қарсы заңнаманы сақтау және құжаттарды ресімдеу бойынша тұрақты оқытуды өткізу.</w:t>
      </w:r>
    </w:p>
    <w:p w:rsidR="00F94A22" w:rsidRDefault="00F94A22" w:rsidP="00820B17">
      <w:pPr>
        <w:pStyle w:val="a3"/>
        <w:tabs>
          <w:tab w:val="left" w:pos="142"/>
          <w:tab w:val="left" w:pos="284"/>
        </w:tabs>
        <w:jc w:val="both"/>
        <w:rPr>
          <w:rFonts w:ascii="Times New Roman" w:hAnsi="Times New Roman" w:cs="Times New Roman"/>
          <w:sz w:val="28"/>
          <w:szCs w:val="28"/>
          <w:lang w:val="kk-KZ"/>
        </w:rPr>
      </w:pPr>
    </w:p>
    <w:p w:rsidR="00F94A22" w:rsidRPr="00F94A22" w:rsidRDefault="00F94A22" w:rsidP="00820B17">
      <w:pPr>
        <w:pStyle w:val="a3"/>
        <w:tabs>
          <w:tab w:val="left" w:pos="142"/>
          <w:tab w:val="left" w:pos="284"/>
        </w:tabs>
        <w:jc w:val="both"/>
        <w:rPr>
          <w:rFonts w:ascii="Times New Roman" w:hAnsi="Times New Roman" w:cs="Times New Roman"/>
          <w:b/>
          <w:i/>
          <w:sz w:val="28"/>
          <w:szCs w:val="28"/>
          <w:u w:val="single"/>
          <w:lang w:val="kk-KZ"/>
        </w:rPr>
      </w:pPr>
      <w:r w:rsidRPr="00F94A22">
        <w:rPr>
          <w:rFonts w:ascii="Times New Roman" w:hAnsi="Times New Roman" w:cs="Times New Roman"/>
          <w:b/>
          <w:i/>
          <w:sz w:val="28"/>
          <w:szCs w:val="28"/>
          <w:u w:val="single"/>
          <w:lang w:val="kk-KZ"/>
        </w:rPr>
        <w:t>Бюджеттік және қаржылық ресурстарды игерумен және бөлумен байланысты сыбайлас жемқорлық тәуекелдері</w:t>
      </w:r>
    </w:p>
    <w:p w:rsidR="00F94A22" w:rsidRDefault="00F94A22" w:rsidP="00820B17">
      <w:pPr>
        <w:pStyle w:val="a3"/>
        <w:tabs>
          <w:tab w:val="left" w:pos="142"/>
          <w:tab w:val="left" w:pos="284"/>
        </w:tabs>
        <w:jc w:val="both"/>
        <w:rPr>
          <w:rFonts w:ascii="Times New Roman" w:hAnsi="Times New Roman" w:cs="Times New Roman"/>
          <w:sz w:val="28"/>
          <w:szCs w:val="28"/>
          <w:lang w:val="kk-KZ"/>
        </w:rPr>
      </w:pPr>
    </w:p>
    <w:p w:rsidR="005C6218" w:rsidRPr="005C6218" w:rsidRDefault="005C6218" w:rsidP="005C6218">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5C6218">
        <w:rPr>
          <w:rFonts w:ascii="Times New Roman" w:hAnsi="Times New Roman" w:cs="Times New Roman"/>
          <w:sz w:val="28"/>
          <w:szCs w:val="28"/>
          <w:lang w:val="kk-KZ"/>
        </w:rPr>
        <w:t>Қазақстан Республик</w:t>
      </w:r>
      <w:r>
        <w:rPr>
          <w:rFonts w:ascii="Times New Roman" w:hAnsi="Times New Roman" w:cs="Times New Roman"/>
          <w:sz w:val="28"/>
          <w:szCs w:val="28"/>
          <w:lang w:val="kk-KZ"/>
        </w:rPr>
        <w:t xml:space="preserve">асы Үкіметінің 31.12.2015 ж. № </w:t>
      </w:r>
      <w:r w:rsidRPr="005C6218">
        <w:rPr>
          <w:rFonts w:ascii="Times New Roman" w:hAnsi="Times New Roman" w:cs="Times New Roman"/>
          <w:sz w:val="28"/>
          <w:szCs w:val="28"/>
          <w:lang w:val="kk-KZ"/>
        </w:rPr>
        <w:t xml:space="preserve">1193 «Азаматтық қызметшілерге, мемлекеттік бюджет қаражаты есебінен ұсталатын ұйым қызметкерлеріне, қазыналық кәсіпорындардың қызметкерлеріне еңбекақы </w:t>
      </w:r>
      <w:r w:rsidRPr="005C6218">
        <w:rPr>
          <w:rFonts w:ascii="Times New Roman" w:hAnsi="Times New Roman" w:cs="Times New Roman"/>
          <w:sz w:val="28"/>
          <w:szCs w:val="28"/>
          <w:lang w:val="kk-KZ"/>
        </w:rPr>
        <w:lastRenderedPageBreak/>
        <w:t xml:space="preserve">төлеу жүйесі туралы» қаулысымен ішкі аудит жүргізу, сондай-ақ қаржылық қызметтегі кез келген бұзушылықтарды анықтау мақсатында құрылған комиссия құжаттарға ішкі аудит жүргізді. </w:t>
      </w:r>
    </w:p>
    <w:p w:rsidR="00202746" w:rsidRPr="00202746" w:rsidRDefault="005C6218" w:rsidP="00202746">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5C6218">
        <w:rPr>
          <w:rFonts w:ascii="Times New Roman" w:hAnsi="Times New Roman" w:cs="Times New Roman"/>
          <w:sz w:val="28"/>
          <w:szCs w:val="28"/>
          <w:lang w:val="kk-KZ"/>
        </w:rPr>
        <w:t>2024 жылғы 29 қарашадан 2024 жылғы 3 ақпанға дейін жүргізілген түгендеу нәтижелері бойынша артық немесе жетіспеушілік анықталған жоқ. Бірнеше заттардың инвентарлық нөмірлері 1С бағдарламасындағы деректерге сәйкес келмейді (сәйкессіздіктер 1С дерекқорын жаңартуға байланысты).</w:t>
      </w:r>
      <w:r w:rsidR="00202746">
        <w:rPr>
          <w:rFonts w:ascii="Times New Roman" w:hAnsi="Times New Roman" w:cs="Times New Roman"/>
          <w:sz w:val="28"/>
          <w:szCs w:val="28"/>
          <w:lang w:val="kk-KZ"/>
        </w:rPr>
        <w:tab/>
      </w:r>
      <w:r w:rsidR="00202746">
        <w:rPr>
          <w:rFonts w:ascii="Times New Roman" w:hAnsi="Times New Roman" w:cs="Times New Roman"/>
          <w:sz w:val="28"/>
          <w:szCs w:val="28"/>
          <w:lang w:val="kk-KZ"/>
        </w:rPr>
        <w:tab/>
      </w:r>
      <w:r w:rsidR="00202746">
        <w:rPr>
          <w:rFonts w:ascii="Times New Roman" w:hAnsi="Times New Roman" w:cs="Times New Roman"/>
          <w:sz w:val="28"/>
          <w:szCs w:val="28"/>
          <w:lang w:val="kk-KZ"/>
        </w:rPr>
        <w:tab/>
      </w:r>
      <w:r w:rsidR="00202746">
        <w:rPr>
          <w:rFonts w:ascii="Times New Roman" w:hAnsi="Times New Roman" w:cs="Times New Roman"/>
          <w:sz w:val="28"/>
          <w:szCs w:val="28"/>
          <w:lang w:val="kk-KZ"/>
        </w:rPr>
        <w:tab/>
      </w:r>
      <w:r w:rsidR="00202746" w:rsidRPr="00202746">
        <w:rPr>
          <w:rFonts w:ascii="Times New Roman" w:hAnsi="Times New Roman" w:cs="Times New Roman"/>
          <w:sz w:val="28"/>
          <w:szCs w:val="28"/>
          <w:lang w:val="kk-KZ"/>
        </w:rPr>
        <w:t>Ағымдағы кезеңдегі жалақы немесе салықтар бойынша кредиторлық берешек жоқ.</w:t>
      </w:r>
    </w:p>
    <w:p w:rsidR="00202746" w:rsidRPr="00202746" w:rsidRDefault="00202746" w:rsidP="00202746">
      <w:pPr>
        <w:pStyle w:val="a3"/>
        <w:tabs>
          <w:tab w:val="left" w:pos="142"/>
          <w:tab w:val="left" w:pos="284"/>
        </w:tabs>
        <w:jc w:val="both"/>
        <w:rPr>
          <w:rFonts w:ascii="Times New Roman" w:hAnsi="Times New Roman" w:cs="Times New Roman"/>
          <w:sz w:val="28"/>
          <w:szCs w:val="28"/>
          <w:lang w:val="kk-KZ"/>
        </w:rPr>
      </w:pPr>
      <w:r w:rsidRPr="00202746">
        <w:rPr>
          <w:rFonts w:ascii="Times New Roman" w:hAnsi="Times New Roman" w:cs="Times New Roman"/>
          <w:sz w:val="28"/>
          <w:szCs w:val="28"/>
          <w:lang w:val="kk-KZ"/>
        </w:rPr>
        <w:t>Талданып отырған кезеңде Орталықтың жалпы шығыстары мақсаты бойынша пайдаланылды.</w:t>
      </w:r>
    </w:p>
    <w:p w:rsidR="00202746" w:rsidRPr="00202746" w:rsidRDefault="00202746" w:rsidP="00202746">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202746">
        <w:rPr>
          <w:rFonts w:ascii="Times New Roman" w:hAnsi="Times New Roman" w:cs="Times New Roman"/>
          <w:sz w:val="28"/>
          <w:szCs w:val="28"/>
          <w:lang w:val="kk-KZ"/>
        </w:rPr>
        <w:t xml:space="preserve"> «Мемлекеттік сатып алу туралы» Қазақстан Республикасының Заңының 6-тармағына сәйкес конкурстық немесе аукциондық комиссия мемлекеттік сатып алу рәсімдерін жүзеге асыру кезінде тауарлардың, жұмыстардың, көрсетілетін қызметтердің әлеуетті өнім берушілерінің тиесілігін анықтау бойынша жұмыс жүргізеді.</w:t>
      </w:r>
    </w:p>
    <w:p w:rsidR="00202746" w:rsidRPr="00202746" w:rsidRDefault="00202746" w:rsidP="00202746">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202746">
        <w:rPr>
          <w:rFonts w:ascii="Times New Roman" w:hAnsi="Times New Roman" w:cs="Times New Roman"/>
          <w:sz w:val="28"/>
          <w:szCs w:val="28"/>
          <w:lang w:val="kk-KZ"/>
        </w:rPr>
        <w:t>Талданған кезеңде тиістілік белгілері анықталған жоқ.</w:t>
      </w:r>
    </w:p>
    <w:p w:rsidR="0009601A" w:rsidRDefault="00202746" w:rsidP="00202746">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202746">
        <w:rPr>
          <w:rFonts w:ascii="Times New Roman" w:hAnsi="Times New Roman" w:cs="Times New Roman"/>
          <w:sz w:val="28"/>
          <w:szCs w:val="28"/>
          <w:lang w:val="kk-KZ"/>
        </w:rPr>
        <w:t>Мемлекеттік сатып алулар жүзеге асырылды:</w:t>
      </w:r>
    </w:p>
    <w:p w:rsidR="00202746" w:rsidRDefault="00202746" w:rsidP="00202746">
      <w:pPr>
        <w:pStyle w:val="a3"/>
        <w:tabs>
          <w:tab w:val="left" w:pos="142"/>
          <w:tab w:val="left" w:pos="284"/>
        </w:tabs>
        <w:jc w:val="both"/>
        <w:rPr>
          <w:rFonts w:ascii="Times New Roman" w:hAnsi="Times New Roman" w:cs="Times New Roman"/>
          <w:sz w:val="28"/>
          <w:szCs w:val="28"/>
          <w:lang w:val="kk-KZ"/>
        </w:rPr>
      </w:pPr>
    </w:p>
    <w:tbl>
      <w:tblPr>
        <w:tblW w:w="9541" w:type="dxa"/>
        <w:tblInd w:w="93" w:type="dxa"/>
        <w:tblLook w:val="04A0" w:firstRow="1" w:lastRow="0" w:firstColumn="1" w:lastColumn="0" w:noHBand="0" w:noVBand="1"/>
      </w:tblPr>
      <w:tblGrid>
        <w:gridCol w:w="2168"/>
        <w:gridCol w:w="5093"/>
        <w:gridCol w:w="2280"/>
      </w:tblGrid>
      <w:tr w:rsidR="00202746" w:rsidRPr="00202746" w:rsidTr="00202746">
        <w:trPr>
          <w:trHeight w:val="456"/>
        </w:trPr>
        <w:tc>
          <w:tcPr>
            <w:tcW w:w="2168" w:type="dxa"/>
            <w:tcBorders>
              <w:top w:val="single" w:sz="4" w:space="0" w:color="auto"/>
              <w:left w:val="single" w:sz="4" w:space="0" w:color="auto"/>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bCs/>
                <w:sz w:val="28"/>
                <w:szCs w:val="28"/>
                <w:lang w:eastAsia="ru-RU"/>
              </w:rPr>
            </w:pPr>
            <w:proofErr w:type="spellStart"/>
            <w:r w:rsidRPr="00202746">
              <w:rPr>
                <w:rFonts w:ascii="Times New Roman" w:eastAsia="Times New Roman" w:hAnsi="Times New Roman" w:cs="Times New Roman"/>
                <w:bCs/>
                <w:sz w:val="28"/>
                <w:szCs w:val="28"/>
                <w:lang w:eastAsia="ru-RU"/>
              </w:rPr>
              <w:t>Мерзімдері</w:t>
            </w:r>
            <w:proofErr w:type="spellEnd"/>
          </w:p>
        </w:tc>
        <w:tc>
          <w:tcPr>
            <w:tcW w:w="5093" w:type="dxa"/>
            <w:tcBorders>
              <w:top w:val="single" w:sz="4" w:space="0" w:color="auto"/>
              <w:left w:val="nil"/>
              <w:bottom w:val="single" w:sz="4" w:space="0" w:color="auto"/>
              <w:right w:val="single" w:sz="4" w:space="0" w:color="auto"/>
            </w:tcBorders>
            <w:vAlign w:val="center"/>
            <w:hideMark/>
          </w:tcPr>
          <w:p w:rsidR="00202746" w:rsidRPr="00202746" w:rsidRDefault="00202746" w:rsidP="00202746">
            <w:pPr>
              <w:spacing w:after="200" w:line="240" w:lineRule="auto"/>
              <w:contextualSpacing/>
              <w:jc w:val="both"/>
              <w:rPr>
                <w:rFonts w:ascii="Times New Roman" w:eastAsia="Times New Roman" w:hAnsi="Times New Roman" w:cs="Times New Roman"/>
                <w:bCs/>
                <w:sz w:val="28"/>
                <w:szCs w:val="28"/>
                <w:lang w:eastAsia="ru-RU"/>
              </w:rPr>
            </w:pPr>
            <w:proofErr w:type="spellStart"/>
            <w:r w:rsidRPr="00202746">
              <w:rPr>
                <w:rFonts w:ascii="Times New Roman" w:eastAsia="Times New Roman" w:hAnsi="Times New Roman" w:cs="Times New Roman"/>
                <w:bCs/>
                <w:sz w:val="28"/>
                <w:szCs w:val="28"/>
                <w:lang w:eastAsia="ru-RU"/>
              </w:rPr>
              <w:t>Сатып</w:t>
            </w:r>
            <w:proofErr w:type="spellEnd"/>
            <w:r w:rsidRPr="00202746">
              <w:rPr>
                <w:rFonts w:ascii="Times New Roman" w:eastAsia="Times New Roman" w:hAnsi="Times New Roman" w:cs="Times New Roman"/>
                <w:bCs/>
                <w:sz w:val="28"/>
                <w:szCs w:val="28"/>
                <w:lang w:eastAsia="ru-RU"/>
              </w:rPr>
              <w:t xml:space="preserve"> </w:t>
            </w:r>
            <w:proofErr w:type="spellStart"/>
            <w:r w:rsidRPr="00202746">
              <w:rPr>
                <w:rFonts w:ascii="Times New Roman" w:eastAsia="Times New Roman" w:hAnsi="Times New Roman" w:cs="Times New Roman"/>
                <w:bCs/>
                <w:sz w:val="28"/>
                <w:szCs w:val="28"/>
                <w:lang w:eastAsia="ru-RU"/>
              </w:rPr>
              <w:t>алу</w:t>
            </w:r>
            <w:proofErr w:type="spellEnd"/>
            <w:r w:rsidRPr="00202746">
              <w:rPr>
                <w:rFonts w:ascii="Times New Roman" w:eastAsia="Times New Roman" w:hAnsi="Times New Roman" w:cs="Times New Roman"/>
                <w:bCs/>
                <w:sz w:val="28"/>
                <w:szCs w:val="28"/>
                <w:lang w:eastAsia="ru-RU"/>
              </w:rPr>
              <w:t xml:space="preserve"> </w:t>
            </w:r>
            <w:proofErr w:type="spellStart"/>
            <w:r w:rsidRPr="00202746">
              <w:rPr>
                <w:rFonts w:ascii="Times New Roman" w:eastAsia="Times New Roman" w:hAnsi="Times New Roman" w:cs="Times New Roman"/>
                <w:bCs/>
                <w:sz w:val="28"/>
                <w:szCs w:val="28"/>
                <w:lang w:eastAsia="ru-RU"/>
              </w:rPr>
              <w:t>тәсілі</w:t>
            </w:r>
            <w:proofErr w:type="spellEnd"/>
          </w:p>
        </w:tc>
        <w:tc>
          <w:tcPr>
            <w:tcW w:w="2280" w:type="dxa"/>
            <w:tcBorders>
              <w:top w:val="single" w:sz="4" w:space="0" w:color="auto"/>
              <w:left w:val="nil"/>
              <w:bottom w:val="single" w:sz="4" w:space="0" w:color="auto"/>
              <w:right w:val="single" w:sz="4" w:space="0" w:color="auto"/>
            </w:tcBorders>
            <w:vAlign w:val="center"/>
            <w:hideMark/>
          </w:tcPr>
          <w:p w:rsidR="00202746" w:rsidRPr="00202746" w:rsidRDefault="00202746" w:rsidP="00202746">
            <w:pPr>
              <w:spacing w:after="200" w:line="240" w:lineRule="auto"/>
              <w:contextualSpacing/>
              <w:jc w:val="both"/>
              <w:rPr>
                <w:rFonts w:ascii="Times New Roman" w:eastAsia="Times New Roman" w:hAnsi="Times New Roman" w:cs="Times New Roman"/>
                <w:bCs/>
                <w:sz w:val="28"/>
                <w:szCs w:val="28"/>
                <w:lang w:eastAsia="ru-RU"/>
              </w:rPr>
            </w:pPr>
            <w:r w:rsidRPr="00202746">
              <w:rPr>
                <w:rFonts w:ascii="Times New Roman" w:eastAsia="Times New Roman" w:hAnsi="Times New Roman" w:cs="Times New Roman"/>
                <w:bCs/>
                <w:sz w:val="28"/>
                <w:szCs w:val="28"/>
                <w:lang w:eastAsia="ru-RU"/>
              </w:rPr>
              <w:t>Саны (</w:t>
            </w:r>
            <w:proofErr w:type="spellStart"/>
            <w:r w:rsidRPr="00202746">
              <w:rPr>
                <w:rFonts w:ascii="Times New Roman" w:eastAsia="Times New Roman" w:hAnsi="Times New Roman" w:cs="Times New Roman"/>
                <w:bCs/>
                <w:sz w:val="28"/>
                <w:szCs w:val="28"/>
                <w:lang w:eastAsia="ru-RU"/>
              </w:rPr>
              <w:t>бірлік</w:t>
            </w:r>
            <w:proofErr w:type="spellEnd"/>
            <w:r w:rsidRPr="00202746">
              <w:rPr>
                <w:rFonts w:ascii="Times New Roman" w:eastAsia="Times New Roman" w:hAnsi="Times New Roman" w:cs="Times New Roman"/>
                <w:bCs/>
                <w:sz w:val="28"/>
                <w:szCs w:val="28"/>
                <w:lang w:eastAsia="ru-RU"/>
              </w:rPr>
              <w:t>)</w:t>
            </w:r>
          </w:p>
        </w:tc>
      </w:tr>
      <w:tr w:rsidR="00202746" w:rsidRPr="00202746" w:rsidTr="00B64352">
        <w:trPr>
          <w:trHeight w:val="288"/>
        </w:trPr>
        <w:tc>
          <w:tcPr>
            <w:tcW w:w="2168" w:type="dxa"/>
            <w:tcBorders>
              <w:top w:val="nil"/>
              <w:left w:val="single" w:sz="4" w:space="0" w:color="auto"/>
              <w:bottom w:val="single" w:sz="4" w:space="0" w:color="auto"/>
              <w:right w:val="single" w:sz="4" w:space="0" w:color="auto"/>
            </w:tcBorders>
            <w:vAlign w:val="center"/>
            <w:hideMark/>
          </w:tcPr>
          <w:p w:rsidR="00202746" w:rsidRPr="00202746" w:rsidRDefault="00202746" w:rsidP="00202746">
            <w:pPr>
              <w:spacing w:after="200" w:line="240" w:lineRule="auto"/>
              <w:contextualSpacing/>
              <w:jc w:val="both"/>
              <w:rPr>
                <w:rFonts w:ascii="Times New Roman" w:eastAsia="Times New Roman" w:hAnsi="Times New Roman" w:cs="Times New Roman"/>
                <w:bCs/>
                <w:sz w:val="28"/>
                <w:szCs w:val="28"/>
                <w:lang w:val="kk-KZ" w:eastAsia="ru-RU"/>
              </w:rPr>
            </w:pPr>
            <w:r w:rsidRPr="00202746">
              <w:rPr>
                <w:rFonts w:ascii="Times New Roman" w:eastAsia="Times New Roman" w:hAnsi="Times New Roman" w:cs="Times New Roman"/>
                <w:bCs/>
                <w:sz w:val="28"/>
                <w:szCs w:val="28"/>
                <w:lang w:eastAsia="ru-RU"/>
              </w:rPr>
              <w:t>01.01.2025</w:t>
            </w:r>
            <w:r>
              <w:rPr>
                <w:rFonts w:ascii="Times New Roman" w:eastAsia="Times New Roman" w:hAnsi="Times New Roman" w:cs="Times New Roman"/>
                <w:bCs/>
                <w:sz w:val="28"/>
                <w:szCs w:val="28"/>
                <w:lang w:eastAsia="ru-RU"/>
              </w:rPr>
              <w:t>ж</w:t>
            </w:r>
            <w:r w:rsidRPr="00202746">
              <w:rPr>
                <w:rFonts w:ascii="Times New Roman" w:eastAsia="Times New Roman" w:hAnsi="Times New Roman" w:cs="Times New Roman"/>
                <w:bCs/>
                <w:sz w:val="28"/>
                <w:szCs w:val="28"/>
                <w:lang w:eastAsia="ru-RU"/>
              </w:rPr>
              <w:t xml:space="preserve">  01.06.2025</w:t>
            </w:r>
            <w:r>
              <w:rPr>
                <w:rFonts w:ascii="Times New Roman" w:eastAsia="Times New Roman" w:hAnsi="Times New Roman" w:cs="Times New Roman"/>
                <w:bCs/>
                <w:sz w:val="28"/>
                <w:szCs w:val="28"/>
                <w:lang w:eastAsia="ru-RU"/>
              </w:rPr>
              <w:t>ж</w:t>
            </w:r>
            <w:r>
              <w:rPr>
                <w:rFonts w:ascii="Times New Roman" w:eastAsia="Times New Roman" w:hAnsi="Times New Roman" w:cs="Times New Roman"/>
                <w:bCs/>
                <w:sz w:val="28"/>
                <w:szCs w:val="28"/>
                <w:lang w:val="kk-KZ" w:eastAsia="ru-RU"/>
              </w:rPr>
              <w:t xml:space="preserve"> аралығында</w:t>
            </w:r>
          </w:p>
        </w:tc>
        <w:tc>
          <w:tcPr>
            <w:tcW w:w="5093" w:type="dxa"/>
            <w:tcBorders>
              <w:top w:val="nil"/>
              <w:left w:val="nil"/>
              <w:bottom w:val="single" w:sz="4" w:space="0" w:color="auto"/>
              <w:right w:val="single" w:sz="4" w:space="0" w:color="auto"/>
            </w:tcBorders>
            <w:vAlign w:val="center"/>
            <w:hideMark/>
          </w:tcPr>
          <w:p w:rsidR="00202746" w:rsidRPr="00202746" w:rsidRDefault="00202746" w:rsidP="00202746">
            <w:pPr>
              <w:spacing w:after="200" w:line="240" w:lineRule="auto"/>
              <w:contextualSpacing/>
              <w:jc w:val="both"/>
              <w:rPr>
                <w:rFonts w:ascii="Times New Roman" w:eastAsia="Times New Roman" w:hAnsi="Times New Roman" w:cs="Times New Roman"/>
                <w:sz w:val="28"/>
                <w:szCs w:val="28"/>
                <w:lang w:val="kk-KZ" w:eastAsia="ru-RU"/>
              </w:rPr>
            </w:pPr>
            <w:r w:rsidRPr="00202746">
              <w:rPr>
                <w:rFonts w:ascii="Times New Roman" w:eastAsia="Times New Roman" w:hAnsi="Times New Roman" w:cs="Times New Roman"/>
                <w:sz w:val="28"/>
                <w:szCs w:val="28"/>
                <w:lang w:val="kk-KZ" w:eastAsia="ru-RU"/>
              </w:rPr>
              <w:t xml:space="preserve">Тікелей шарт жасасу арқылы </w:t>
            </w:r>
          </w:p>
        </w:tc>
        <w:tc>
          <w:tcPr>
            <w:tcW w:w="2280" w:type="dxa"/>
            <w:tcBorders>
              <w:top w:val="nil"/>
              <w:left w:val="nil"/>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sz w:val="28"/>
                <w:szCs w:val="28"/>
                <w:lang w:eastAsia="ru-RU"/>
              </w:rPr>
            </w:pPr>
            <w:r w:rsidRPr="00202746">
              <w:rPr>
                <w:rFonts w:ascii="Times New Roman" w:eastAsia="Times New Roman" w:hAnsi="Times New Roman" w:cs="Times New Roman"/>
                <w:sz w:val="28"/>
                <w:szCs w:val="28"/>
                <w:lang w:eastAsia="ru-RU"/>
              </w:rPr>
              <w:t>6</w:t>
            </w:r>
          </w:p>
        </w:tc>
      </w:tr>
      <w:tr w:rsidR="00202746" w:rsidRPr="00202746" w:rsidTr="00B64352">
        <w:trPr>
          <w:trHeight w:val="288"/>
        </w:trPr>
        <w:tc>
          <w:tcPr>
            <w:tcW w:w="2168" w:type="dxa"/>
            <w:tcBorders>
              <w:top w:val="single" w:sz="4" w:space="0" w:color="auto"/>
              <w:left w:val="single" w:sz="4" w:space="0" w:color="auto"/>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bCs/>
                <w:sz w:val="28"/>
                <w:szCs w:val="28"/>
                <w:lang w:eastAsia="ru-RU"/>
              </w:rPr>
            </w:pPr>
          </w:p>
        </w:tc>
        <w:tc>
          <w:tcPr>
            <w:tcW w:w="5093" w:type="dxa"/>
            <w:tcBorders>
              <w:top w:val="single" w:sz="4" w:space="0" w:color="auto"/>
              <w:left w:val="nil"/>
              <w:bottom w:val="single" w:sz="4" w:space="0" w:color="auto"/>
              <w:right w:val="single" w:sz="4" w:space="0" w:color="auto"/>
            </w:tcBorders>
            <w:vAlign w:val="center"/>
            <w:hideMark/>
          </w:tcPr>
          <w:p w:rsidR="00202746" w:rsidRPr="00202746" w:rsidRDefault="00202746" w:rsidP="00202746">
            <w:pPr>
              <w:spacing w:after="200" w:line="240" w:lineRule="auto"/>
              <w:contextualSpacing/>
              <w:jc w:val="both"/>
              <w:rPr>
                <w:rFonts w:ascii="Times New Roman" w:eastAsia="Times New Roman" w:hAnsi="Times New Roman" w:cs="Times New Roman"/>
                <w:sz w:val="28"/>
                <w:szCs w:val="28"/>
                <w:lang w:eastAsia="ru-RU"/>
              </w:rPr>
            </w:pPr>
            <w:proofErr w:type="spellStart"/>
            <w:r w:rsidRPr="00202746">
              <w:rPr>
                <w:rFonts w:ascii="Times New Roman" w:eastAsia="Times New Roman" w:hAnsi="Times New Roman" w:cs="Times New Roman"/>
                <w:sz w:val="28"/>
                <w:szCs w:val="28"/>
                <w:lang w:eastAsia="ru-RU"/>
              </w:rPr>
              <w:t>Сәтсіз</w:t>
            </w:r>
            <w:proofErr w:type="spellEnd"/>
            <w:r w:rsidRPr="00202746">
              <w:rPr>
                <w:rFonts w:ascii="Times New Roman" w:eastAsia="Times New Roman" w:hAnsi="Times New Roman" w:cs="Times New Roman"/>
                <w:sz w:val="28"/>
                <w:szCs w:val="28"/>
                <w:lang w:eastAsia="ru-RU"/>
              </w:rPr>
              <w:t xml:space="preserve"> </w:t>
            </w:r>
            <w:proofErr w:type="spellStart"/>
            <w:r w:rsidRPr="00202746">
              <w:rPr>
                <w:rFonts w:ascii="Times New Roman" w:eastAsia="Times New Roman" w:hAnsi="Times New Roman" w:cs="Times New Roman"/>
                <w:sz w:val="28"/>
                <w:szCs w:val="28"/>
                <w:lang w:eastAsia="ru-RU"/>
              </w:rPr>
              <w:t>сатып</w:t>
            </w:r>
            <w:proofErr w:type="spellEnd"/>
            <w:r w:rsidRPr="00202746">
              <w:rPr>
                <w:rFonts w:ascii="Times New Roman" w:eastAsia="Times New Roman" w:hAnsi="Times New Roman" w:cs="Times New Roman"/>
                <w:sz w:val="28"/>
                <w:szCs w:val="28"/>
                <w:lang w:eastAsia="ru-RU"/>
              </w:rPr>
              <w:t xml:space="preserve"> </w:t>
            </w:r>
            <w:proofErr w:type="spellStart"/>
            <w:r w:rsidRPr="00202746">
              <w:rPr>
                <w:rFonts w:ascii="Times New Roman" w:eastAsia="Times New Roman" w:hAnsi="Times New Roman" w:cs="Times New Roman"/>
                <w:sz w:val="28"/>
                <w:szCs w:val="28"/>
                <w:lang w:eastAsia="ru-RU"/>
              </w:rPr>
              <w:t>алулар</w:t>
            </w:r>
            <w:proofErr w:type="spellEnd"/>
            <w:r w:rsidRPr="00202746">
              <w:rPr>
                <w:rFonts w:ascii="Times New Roman" w:eastAsia="Times New Roman" w:hAnsi="Times New Roman" w:cs="Times New Roman"/>
                <w:sz w:val="28"/>
                <w:szCs w:val="28"/>
                <w:lang w:eastAsia="ru-RU"/>
              </w:rPr>
              <w:t xml:space="preserve"> </w:t>
            </w:r>
            <w:proofErr w:type="spellStart"/>
            <w:r w:rsidRPr="00202746">
              <w:rPr>
                <w:rFonts w:ascii="Times New Roman" w:eastAsia="Times New Roman" w:hAnsi="Times New Roman" w:cs="Times New Roman"/>
                <w:sz w:val="28"/>
                <w:szCs w:val="28"/>
                <w:lang w:eastAsia="ru-RU"/>
              </w:rPr>
              <w:t>бойынша</w:t>
            </w:r>
            <w:proofErr w:type="spellEnd"/>
            <w:r w:rsidRPr="00202746">
              <w:rPr>
                <w:rFonts w:ascii="Times New Roman" w:eastAsia="Times New Roman" w:hAnsi="Times New Roman" w:cs="Times New Roman"/>
                <w:sz w:val="28"/>
                <w:szCs w:val="28"/>
                <w:lang w:eastAsia="ru-RU"/>
              </w:rPr>
              <w:t xml:space="preserve"> </w:t>
            </w:r>
          </w:p>
        </w:tc>
        <w:tc>
          <w:tcPr>
            <w:tcW w:w="2280" w:type="dxa"/>
            <w:tcBorders>
              <w:top w:val="single" w:sz="4" w:space="0" w:color="auto"/>
              <w:left w:val="nil"/>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bCs/>
                <w:sz w:val="28"/>
                <w:szCs w:val="28"/>
                <w:lang w:eastAsia="ru-RU"/>
              </w:rPr>
            </w:pPr>
            <w:r w:rsidRPr="00202746">
              <w:rPr>
                <w:rFonts w:ascii="Times New Roman" w:eastAsia="Times New Roman" w:hAnsi="Times New Roman" w:cs="Times New Roman"/>
                <w:bCs/>
                <w:sz w:val="28"/>
                <w:szCs w:val="28"/>
                <w:lang w:eastAsia="ru-RU"/>
              </w:rPr>
              <w:t>9</w:t>
            </w:r>
          </w:p>
        </w:tc>
      </w:tr>
      <w:tr w:rsidR="00202746" w:rsidRPr="00202746" w:rsidTr="00B64352">
        <w:trPr>
          <w:trHeight w:val="288"/>
        </w:trPr>
        <w:tc>
          <w:tcPr>
            <w:tcW w:w="2168" w:type="dxa"/>
            <w:tcBorders>
              <w:top w:val="single" w:sz="4" w:space="0" w:color="auto"/>
              <w:left w:val="single" w:sz="4" w:space="0" w:color="auto"/>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bCs/>
                <w:sz w:val="28"/>
                <w:szCs w:val="28"/>
                <w:lang w:eastAsia="ru-RU"/>
              </w:rPr>
            </w:pPr>
          </w:p>
        </w:tc>
        <w:tc>
          <w:tcPr>
            <w:tcW w:w="5093" w:type="dxa"/>
            <w:tcBorders>
              <w:top w:val="single" w:sz="4" w:space="0" w:color="auto"/>
              <w:left w:val="nil"/>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sz w:val="28"/>
                <w:szCs w:val="28"/>
                <w:lang w:eastAsia="ru-RU"/>
              </w:rPr>
            </w:pPr>
            <w:proofErr w:type="spellStart"/>
            <w:r w:rsidRPr="00202746">
              <w:rPr>
                <w:rFonts w:ascii="Times New Roman" w:eastAsia="Times New Roman" w:hAnsi="Times New Roman" w:cs="Times New Roman"/>
                <w:sz w:val="28"/>
                <w:szCs w:val="28"/>
                <w:lang w:eastAsia="ru-RU"/>
              </w:rPr>
              <w:t>Баға</w:t>
            </w:r>
            <w:proofErr w:type="spellEnd"/>
            <w:r w:rsidRPr="00202746">
              <w:rPr>
                <w:rFonts w:ascii="Times New Roman" w:eastAsia="Times New Roman" w:hAnsi="Times New Roman" w:cs="Times New Roman"/>
                <w:sz w:val="28"/>
                <w:szCs w:val="28"/>
                <w:lang w:eastAsia="ru-RU"/>
              </w:rPr>
              <w:t xml:space="preserve"> </w:t>
            </w:r>
            <w:proofErr w:type="spellStart"/>
            <w:r w:rsidRPr="00202746">
              <w:rPr>
                <w:rFonts w:ascii="Times New Roman" w:eastAsia="Times New Roman" w:hAnsi="Times New Roman" w:cs="Times New Roman"/>
                <w:sz w:val="28"/>
                <w:szCs w:val="28"/>
                <w:lang w:eastAsia="ru-RU"/>
              </w:rPr>
              <w:t>ұсыныстарын</w:t>
            </w:r>
            <w:proofErr w:type="spellEnd"/>
            <w:r w:rsidRPr="00202746">
              <w:rPr>
                <w:rFonts w:ascii="Times New Roman" w:eastAsia="Times New Roman" w:hAnsi="Times New Roman" w:cs="Times New Roman"/>
                <w:sz w:val="28"/>
                <w:szCs w:val="28"/>
                <w:lang w:eastAsia="ru-RU"/>
              </w:rPr>
              <w:t xml:space="preserve"> </w:t>
            </w:r>
            <w:proofErr w:type="spellStart"/>
            <w:r w:rsidRPr="00202746">
              <w:rPr>
                <w:rFonts w:ascii="Times New Roman" w:eastAsia="Times New Roman" w:hAnsi="Times New Roman" w:cs="Times New Roman"/>
                <w:sz w:val="28"/>
                <w:szCs w:val="28"/>
                <w:lang w:eastAsia="ru-RU"/>
              </w:rPr>
              <w:t>сұрау</w:t>
            </w:r>
            <w:proofErr w:type="spellEnd"/>
          </w:p>
        </w:tc>
        <w:tc>
          <w:tcPr>
            <w:tcW w:w="2280" w:type="dxa"/>
            <w:tcBorders>
              <w:top w:val="single" w:sz="4" w:space="0" w:color="auto"/>
              <w:left w:val="nil"/>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bCs/>
                <w:sz w:val="28"/>
                <w:szCs w:val="28"/>
                <w:lang w:eastAsia="ru-RU"/>
              </w:rPr>
            </w:pPr>
            <w:r w:rsidRPr="00202746">
              <w:rPr>
                <w:rFonts w:ascii="Times New Roman" w:eastAsia="Times New Roman" w:hAnsi="Times New Roman" w:cs="Times New Roman"/>
                <w:bCs/>
                <w:sz w:val="28"/>
                <w:szCs w:val="28"/>
                <w:lang w:eastAsia="ru-RU"/>
              </w:rPr>
              <w:t>38</w:t>
            </w:r>
          </w:p>
        </w:tc>
      </w:tr>
      <w:tr w:rsidR="00202746" w:rsidRPr="00202746" w:rsidTr="00B64352">
        <w:trPr>
          <w:trHeight w:val="288"/>
        </w:trPr>
        <w:tc>
          <w:tcPr>
            <w:tcW w:w="2168" w:type="dxa"/>
            <w:tcBorders>
              <w:top w:val="single" w:sz="4" w:space="0" w:color="auto"/>
              <w:left w:val="single" w:sz="4" w:space="0" w:color="auto"/>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bCs/>
                <w:sz w:val="28"/>
                <w:szCs w:val="28"/>
                <w:lang w:eastAsia="ru-RU"/>
              </w:rPr>
            </w:pPr>
          </w:p>
        </w:tc>
        <w:tc>
          <w:tcPr>
            <w:tcW w:w="5093" w:type="dxa"/>
            <w:tcBorders>
              <w:top w:val="single" w:sz="4" w:space="0" w:color="auto"/>
              <w:left w:val="nil"/>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Электрондық дүкен</w:t>
            </w:r>
          </w:p>
        </w:tc>
        <w:tc>
          <w:tcPr>
            <w:tcW w:w="2280" w:type="dxa"/>
            <w:tcBorders>
              <w:top w:val="single" w:sz="4" w:space="0" w:color="auto"/>
              <w:left w:val="nil"/>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bCs/>
                <w:sz w:val="28"/>
                <w:szCs w:val="28"/>
                <w:lang w:eastAsia="ru-RU"/>
              </w:rPr>
            </w:pPr>
            <w:r w:rsidRPr="00202746">
              <w:rPr>
                <w:rFonts w:ascii="Times New Roman" w:eastAsia="Times New Roman" w:hAnsi="Times New Roman" w:cs="Times New Roman"/>
                <w:bCs/>
                <w:sz w:val="28"/>
                <w:szCs w:val="28"/>
                <w:lang w:eastAsia="ru-RU"/>
              </w:rPr>
              <w:t>14</w:t>
            </w:r>
          </w:p>
        </w:tc>
      </w:tr>
      <w:tr w:rsidR="00202746" w:rsidRPr="00202746" w:rsidTr="00B64352">
        <w:trPr>
          <w:trHeight w:val="288"/>
        </w:trPr>
        <w:tc>
          <w:tcPr>
            <w:tcW w:w="2168" w:type="dxa"/>
            <w:tcBorders>
              <w:top w:val="single" w:sz="4" w:space="0" w:color="auto"/>
              <w:left w:val="single" w:sz="4" w:space="0" w:color="auto"/>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bCs/>
                <w:sz w:val="28"/>
                <w:szCs w:val="28"/>
                <w:lang w:eastAsia="ru-RU"/>
              </w:rPr>
            </w:pPr>
          </w:p>
        </w:tc>
        <w:tc>
          <w:tcPr>
            <w:tcW w:w="5093" w:type="dxa"/>
            <w:tcBorders>
              <w:top w:val="single" w:sz="4" w:space="0" w:color="auto"/>
              <w:left w:val="nil"/>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Ашық жарыс</w:t>
            </w:r>
          </w:p>
        </w:tc>
        <w:tc>
          <w:tcPr>
            <w:tcW w:w="2280" w:type="dxa"/>
            <w:tcBorders>
              <w:top w:val="single" w:sz="4" w:space="0" w:color="auto"/>
              <w:left w:val="nil"/>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bCs/>
                <w:sz w:val="28"/>
                <w:szCs w:val="28"/>
                <w:lang w:eastAsia="ru-RU"/>
              </w:rPr>
            </w:pPr>
            <w:r w:rsidRPr="00202746">
              <w:rPr>
                <w:rFonts w:ascii="Times New Roman" w:eastAsia="Times New Roman" w:hAnsi="Times New Roman" w:cs="Times New Roman"/>
                <w:bCs/>
                <w:sz w:val="28"/>
                <w:szCs w:val="28"/>
                <w:lang w:eastAsia="ru-RU"/>
              </w:rPr>
              <w:t>1</w:t>
            </w:r>
          </w:p>
        </w:tc>
      </w:tr>
      <w:tr w:rsidR="00202746" w:rsidRPr="00202746" w:rsidTr="00B64352">
        <w:trPr>
          <w:trHeight w:val="405"/>
        </w:trPr>
        <w:tc>
          <w:tcPr>
            <w:tcW w:w="2168" w:type="dxa"/>
            <w:tcBorders>
              <w:top w:val="single" w:sz="4" w:space="0" w:color="auto"/>
              <w:left w:val="single" w:sz="4" w:space="0" w:color="auto"/>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Барлығы</w:t>
            </w:r>
          </w:p>
        </w:tc>
        <w:tc>
          <w:tcPr>
            <w:tcW w:w="5093" w:type="dxa"/>
            <w:tcBorders>
              <w:top w:val="single" w:sz="4" w:space="0" w:color="auto"/>
              <w:left w:val="nil"/>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sz w:val="28"/>
                <w:szCs w:val="28"/>
                <w:lang w:eastAsia="ru-RU"/>
              </w:rPr>
            </w:pPr>
          </w:p>
        </w:tc>
        <w:tc>
          <w:tcPr>
            <w:tcW w:w="2280" w:type="dxa"/>
            <w:tcBorders>
              <w:top w:val="single" w:sz="4" w:space="0" w:color="auto"/>
              <w:left w:val="nil"/>
              <w:bottom w:val="single" w:sz="4" w:space="0" w:color="auto"/>
              <w:right w:val="single" w:sz="4" w:space="0" w:color="auto"/>
            </w:tcBorders>
            <w:vAlign w:val="center"/>
          </w:tcPr>
          <w:p w:rsidR="00202746" w:rsidRPr="00202746" w:rsidRDefault="00202746" w:rsidP="00202746">
            <w:pPr>
              <w:spacing w:after="200" w:line="240" w:lineRule="auto"/>
              <w:contextualSpacing/>
              <w:jc w:val="both"/>
              <w:rPr>
                <w:rFonts w:ascii="Times New Roman" w:eastAsia="Times New Roman" w:hAnsi="Times New Roman" w:cs="Times New Roman"/>
                <w:bCs/>
                <w:sz w:val="28"/>
                <w:szCs w:val="28"/>
                <w:lang w:eastAsia="ru-RU"/>
              </w:rPr>
            </w:pPr>
            <w:r w:rsidRPr="00202746">
              <w:rPr>
                <w:rFonts w:ascii="Times New Roman" w:eastAsia="Times New Roman" w:hAnsi="Times New Roman" w:cs="Times New Roman"/>
                <w:bCs/>
                <w:sz w:val="28"/>
                <w:szCs w:val="28"/>
                <w:lang w:eastAsia="ru-RU"/>
              </w:rPr>
              <w:t>68</w:t>
            </w:r>
          </w:p>
        </w:tc>
      </w:tr>
    </w:tbl>
    <w:p w:rsidR="00202746" w:rsidRDefault="00202746" w:rsidP="00202746">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p>
    <w:p w:rsidR="00202746" w:rsidRPr="00202746" w:rsidRDefault="00202746" w:rsidP="00202746">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202746">
        <w:rPr>
          <w:rFonts w:ascii="Times New Roman" w:hAnsi="Times New Roman" w:cs="Times New Roman"/>
          <w:sz w:val="28"/>
          <w:szCs w:val="28"/>
          <w:lang w:val="kk-KZ"/>
        </w:rPr>
        <w:t>Талданған кезеңде Жеткізуші «Гарант-К.Н.» ЖШС-не 1 талап арыз берілді. 016-015-159 Күзет қызметінің ерекшеліктері бойынша мемлекеттік сатып алу туралы шарт жасалған мемлекеттік сатып алудың жосықсыз қатысушысы деп тану туралы. Алматы қаласының мамандандырылған ауданаралық экономикалық соты талап арызды қанағаттандырды.</w:t>
      </w:r>
    </w:p>
    <w:p w:rsidR="00202746" w:rsidRPr="00202746" w:rsidRDefault="00202746" w:rsidP="00202746">
      <w:pPr>
        <w:pStyle w:val="a3"/>
        <w:tabs>
          <w:tab w:val="left" w:pos="142"/>
          <w:tab w:val="left" w:pos="284"/>
        </w:tabs>
        <w:jc w:val="both"/>
        <w:rPr>
          <w:rFonts w:ascii="Times New Roman" w:hAnsi="Times New Roman" w:cs="Times New Roman"/>
          <w:sz w:val="28"/>
          <w:szCs w:val="28"/>
          <w:lang w:val="kk-KZ"/>
        </w:rPr>
      </w:pPr>
      <w:r w:rsidRPr="00202746">
        <w:rPr>
          <w:rFonts w:ascii="Times New Roman" w:hAnsi="Times New Roman" w:cs="Times New Roman"/>
          <w:sz w:val="28"/>
          <w:szCs w:val="28"/>
          <w:lang w:val="kk-KZ"/>
        </w:rPr>
        <w:t xml:space="preserve">Жасырын мемлекеттік қызметтер </w:t>
      </w:r>
      <w:r w:rsidRPr="00202746">
        <w:rPr>
          <w:rFonts w:ascii="Times New Roman" w:hAnsi="Times New Roman" w:cs="Times New Roman"/>
          <w:b/>
          <w:sz w:val="28"/>
          <w:szCs w:val="28"/>
          <w:lang w:val="kk-KZ"/>
        </w:rPr>
        <w:t>анықталмады.</w:t>
      </w:r>
    </w:p>
    <w:p w:rsidR="00202746" w:rsidRDefault="00202746" w:rsidP="00202746">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202746">
        <w:rPr>
          <w:rFonts w:ascii="Times New Roman" w:hAnsi="Times New Roman" w:cs="Times New Roman"/>
          <w:sz w:val="28"/>
          <w:szCs w:val="28"/>
          <w:lang w:val="kk-KZ"/>
        </w:rPr>
        <w:t>Қазақстан Республикасының қолданыстағы заңнамасының және ішкі нормативтік құжаттардың талаптарына сәйкес талданған кезеңде тұтынушылық қасиеттерін жоғалтқан, физикалық тозығы жеткен, әрі қарай пайдалануға жатпайтын материалдық-техникалық ресурстарды есептен шығару рәсімі жүргізілді.</w:t>
      </w:r>
    </w:p>
    <w:p w:rsidR="00202746" w:rsidRPr="00202746" w:rsidRDefault="00202746" w:rsidP="00202746">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202746">
        <w:rPr>
          <w:rFonts w:ascii="Times New Roman" w:hAnsi="Times New Roman" w:cs="Times New Roman"/>
          <w:sz w:val="28"/>
          <w:szCs w:val="28"/>
          <w:lang w:val="kk-KZ"/>
        </w:rPr>
        <w:t xml:space="preserve">Комиссия жұмысының қорытындысы бойынша 21 421 568,20 теңгеге 658 мүлік есептен шығаруға жататын. Есептен шығару рәсімі нормативтік талаптарға сәйкес, барлық қажетті құжаттаманы дайындаумен жүзеге </w:t>
      </w:r>
      <w:r w:rsidRPr="00202746">
        <w:rPr>
          <w:rFonts w:ascii="Times New Roman" w:hAnsi="Times New Roman" w:cs="Times New Roman"/>
          <w:sz w:val="28"/>
          <w:szCs w:val="28"/>
          <w:lang w:val="kk-KZ"/>
        </w:rPr>
        <w:lastRenderedPageBreak/>
        <w:t xml:space="preserve">асырылды. Есептен шығару барысында ешқандай бұзушылықтар анықталған жоқ. </w:t>
      </w:r>
    </w:p>
    <w:p w:rsidR="00202746" w:rsidRPr="00202746" w:rsidRDefault="00202746" w:rsidP="00202746">
      <w:pPr>
        <w:pStyle w:val="a3"/>
        <w:tabs>
          <w:tab w:val="left" w:pos="142"/>
          <w:tab w:val="left" w:pos="284"/>
        </w:tabs>
        <w:jc w:val="both"/>
        <w:rPr>
          <w:rFonts w:ascii="Times New Roman" w:hAnsi="Times New Roman" w:cs="Times New Roman"/>
          <w:b/>
          <w:sz w:val="28"/>
          <w:szCs w:val="28"/>
          <w:u w:val="single"/>
          <w:lang w:val="kk-KZ"/>
        </w:rPr>
      </w:pPr>
      <w:r w:rsidRPr="00202746">
        <w:rPr>
          <w:rFonts w:ascii="Times New Roman" w:hAnsi="Times New Roman" w:cs="Times New Roman"/>
          <w:b/>
          <w:sz w:val="28"/>
          <w:szCs w:val="28"/>
          <w:u w:val="single"/>
          <w:lang w:val="kk-KZ"/>
        </w:rPr>
        <w:t>Тәуекелдер:</w:t>
      </w:r>
    </w:p>
    <w:p w:rsidR="00202746" w:rsidRDefault="00202746" w:rsidP="00202746">
      <w:pPr>
        <w:pStyle w:val="a3"/>
        <w:numPr>
          <w:ilvl w:val="0"/>
          <w:numId w:val="5"/>
        </w:numPr>
        <w:tabs>
          <w:tab w:val="left" w:pos="142"/>
          <w:tab w:val="left" w:pos="284"/>
        </w:tabs>
        <w:jc w:val="both"/>
        <w:rPr>
          <w:rFonts w:ascii="Times New Roman" w:hAnsi="Times New Roman" w:cs="Times New Roman"/>
          <w:sz w:val="28"/>
          <w:szCs w:val="28"/>
          <w:lang w:val="kk-KZ"/>
        </w:rPr>
      </w:pPr>
      <w:r w:rsidRPr="00202746">
        <w:rPr>
          <w:rFonts w:ascii="Times New Roman" w:hAnsi="Times New Roman" w:cs="Times New Roman"/>
          <w:sz w:val="28"/>
          <w:szCs w:val="28"/>
          <w:lang w:val="kk-KZ"/>
        </w:rPr>
        <w:t>Түгендеу нөмірлеріндегі алшақтықтар мүліктің бұрын дұрыс есепке алынбағанын көрсетуі мүмкін.</w:t>
      </w:r>
    </w:p>
    <w:p w:rsidR="00202746" w:rsidRDefault="00202746" w:rsidP="00202746">
      <w:pPr>
        <w:pStyle w:val="a3"/>
        <w:tabs>
          <w:tab w:val="left" w:pos="142"/>
          <w:tab w:val="left" w:pos="284"/>
        </w:tabs>
        <w:jc w:val="both"/>
        <w:rPr>
          <w:rFonts w:ascii="Times New Roman" w:hAnsi="Times New Roman" w:cs="Times New Roman"/>
          <w:sz w:val="28"/>
          <w:szCs w:val="28"/>
          <w:lang w:val="kk-KZ"/>
        </w:rPr>
      </w:pPr>
    </w:p>
    <w:p w:rsidR="00202746" w:rsidRPr="00202746" w:rsidRDefault="00202746" w:rsidP="00202746">
      <w:pPr>
        <w:pStyle w:val="a3"/>
        <w:tabs>
          <w:tab w:val="left" w:pos="142"/>
          <w:tab w:val="left" w:pos="284"/>
        </w:tabs>
        <w:jc w:val="both"/>
        <w:rPr>
          <w:rFonts w:ascii="Times New Roman" w:hAnsi="Times New Roman" w:cs="Times New Roman"/>
          <w:b/>
          <w:sz w:val="28"/>
          <w:szCs w:val="28"/>
          <w:u w:val="single"/>
          <w:lang w:val="kk-KZ"/>
        </w:rPr>
      </w:pPr>
      <w:r w:rsidRPr="00202746">
        <w:rPr>
          <w:rFonts w:ascii="Times New Roman" w:hAnsi="Times New Roman" w:cs="Times New Roman"/>
          <w:b/>
          <w:sz w:val="28"/>
          <w:szCs w:val="28"/>
          <w:u w:val="single"/>
          <w:lang w:val="kk-KZ"/>
        </w:rPr>
        <w:t>Ұсыныстар:</w:t>
      </w:r>
    </w:p>
    <w:p w:rsidR="00202746" w:rsidRPr="00202746" w:rsidRDefault="00202746" w:rsidP="00202746">
      <w:pPr>
        <w:pStyle w:val="a3"/>
        <w:tabs>
          <w:tab w:val="left" w:pos="142"/>
          <w:tab w:val="left" w:pos="284"/>
        </w:tabs>
        <w:jc w:val="both"/>
        <w:rPr>
          <w:rFonts w:ascii="Times New Roman" w:hAnsi="Times New Roman" w:cs="Times New Roman"/>
          <w:sz w:val="28"/>
          <w:szCs w:val="28"/>
          <w:lang w:val="kk-KZ"/>
        </w:rPr>
      </w:pPr>
      <w:r w:rsidRPr="00202746">
        <w:rPr>
          <w:rFonts w:ascii="Times New Roman" w:hAnsi="Times New Roman" w:cs="Times New Roman"/>
          <w:sz w:val="28"/>
          <w:szCs w:val="28"/>
          <w:lang w:val="kk-KZ"/>
        </w:rPr>
        <w:t>1. Нақты деректерді бухгалтерлік есеп деректерімен кезеңді түрде салыстыру.</w:t>
      </w:r>
    </w:p>
    <w:p w:rsidR="00202746" w:rsidRPr="00202746" w:rsidRDefault="00202746" w:rsidP="00202746">
      <w:pPr>
        <w:pStyle w:val="a3"/>
        <w:tabs>
          <w:tab w:val="left" w:pos="142"/>
          <w:tab w:val="left" w:pos="284"/>
        </w:tabs>
        <w:jc w:val="both"/>
        <w:rPr>
          <w:rFonts w:ascii="Times New Roman" w:hAnsi="Times New Roman" w:cs="Times New Roman"/>
          <w:sz w:val="28"/>
          <w:szCs w:val="28"/>
          <w:lang w:val="kk-KZ"/>
        </w:rPr>
      </w:pPr>
    </w:p>
    <w:p w:rsidR="007C3426" w:rsidRDefault="007C3426" w:rsidP="00202746">
      <w:pPr>
        <w:pStyle w:val="a3"/>
        <w:tabs>
          <w:tab w:val="left" w:pos="142"/>
          <w:tab w:val="left" w:pos="284"/>
        </w:tabs>
        <w:jc w:val="both"/>
        <w:rPr>
          <w:rFonts w:ascii="Times New Roman" w:hAnsi="Times New Roman" w:cs="Times New Roman"/>
          <w:sz w:val="28"/>
          <w:szCs w:val="28"/>
          <w:lang w:val="kk-KZ"/>
        </w:rPr>
      </w:pPr>
    </w:p>
    <w:p w:rsidR="00202746" w:rsidRDefault="00202746" w:rsidP="007C3426">
      <w:pPr>
        <w:pStyle w:val="a3"/>
        <w:tabs>
          <w:tab w:val="left" w:pos="142"/>
          <w:tab w:val="left" w:pos="284"/>
        </w:tabs>
        <w:rPr>
          <w:rFonts w:ascii="Times New Roman" w:hAnsi="Times New Roman" w:cs="Times New Roman"/>
          <w:b/>
          <w:i/>
          <w:sz w:val="28"/>
          <w:szCs w:val="28"/>
          <w:u w:val="single"/>
          <w:lang w:val="kk-KZ"/>
        </w:rPr>
      </w:pPr>
      <w:r w:rsidRPr="007C3426">
        <w:rPr>
          <w:rFonts w:ascii="Times New Roman" w:hAnsi="Times New Roman" w:cs="Times New Roman"/>
          <w:b/>
          <w:i/>
          <w:sz w:val="28"/>
          <w:szCs w:val="28"/>
          <w:u w:val="single"/>
          <w:lang w:val="kk-KZ"/>
        </w:rPr>
        <w:t>Жеке және заңды тұлғалармен шарт жасасуға байланысты сыбайлас жемқорлық тәуекелдері</w:t>
      </w:r>
    </w:p>
    <w:p w:rsidR="007C3426" w:rsidRDefault="007C3426" w:rsidP="007C3426">
      <w:pPr>
        <w:pStyle w:val="a3"/>
        <w:tabs>
          <w:tab w:val="left" w:pos="142"/>
          <w:tab w:val="left" w:pos="284"/>
        </w:tabs>
        <w:rPr>
          <w:rFonts w:ascii="Times New Roman" w:hAnsi="Times New Roman" w:cs="Times New Roman"/>
          <w:b/>
          <w:i/>
          <w:sz w:val="28"/>
          <w:szCs w:val="28"/>
          <w:u w:val="single"/>
          <w:lang w:val="kk-KZ"/>
        </w:rPr>
      </w:pPr>
    </w:p>
    <w:p w:rsidR="007C3426" w:rsidRDefault="007C3426" w:rsidP="007C3426">
      <w:pPr>
        <w:pStyle w:val="a3"/>
        <w:tabs>
          <w:tab w:val="left" w:pos="142"/>
          <w:tab w:val="left" w:pos="284"/>
        </w:tabs>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7C3426">
        <w:rPr>
          <w:rFonts w:ascii="Times New Roman" w:hAnsi="Times New Roman" w:cs="Times New Roman"/>
          <w:sz w:val="28"/>
          <w:szCs w:val="28"/>
          <w:lang w:val="kk-KZ"/>
        </w:rPr>
        <w:t xml:space="preserve">Жеке және заңды тұлғалармен шарт жасасу тәртібі Қазақстан Республикасының мемлекеттік сатып алу порталы арқылы жүзеге асырылады. Ішкі талдау жүргізу кезінде Орталық жеке және заңды тұлғалармен шарттар жасасуға байланысты сыбайлас жемқорлық тәуекелдерін </w:t>
      </w:r>
      <w:r w:rsidRPr="007C3426">
        <w:rPr>
          <w:rFonts w:ascii="Times New Roman" w:hAnsi="Times New Roman" w:cs="Times New Roman"/>
          <w:b/>
          <w:sz w:val="28"/>
          <w:szCs w:val="28"/>
          <w:lang w:val="kk-KZ"/>
        </w:rPr>
        <w:t>анықтаған жоқ.</w:t>
      </w:r>
    </w:p>
    <w:p w:rsidR="007C3426" w:rsidRDefault="007C3426" w:rsidP="007C3426">
      <w:pPr>
        <w:pStyle w:val="a3"/>
        <w:tabs>
          <w:tab w:val="left" w:pos="142"/>
          <w:tab w:val="left" w:pos="284"/>
        </w:tabs>
        <w:jc w:val="both"/>
        <w:rPr>
          <w:rFonts w:ascii="Times New Roman" w:hAnsi="Times New Roman" w:cs="Times New Roman"/>
          <w:b/>
          <w:sz w:val="28"/>
          <w:szCs w:val="28"/>
          <w:lang w:val="kk-KZ"/>
        </w:rPr>
      </w:pPr>
    </w:p>
    <w:p w:rsidR="007C3426" w:rsidRDefault="007C3426" w:rsidP="007C3426">
      <w:pPr>
        <w:pStyle w:val="a3"/>
        <w:tabs>
          <w:tab w:val="left" w:pos="142"/>
          <w:tab w:val="left" w:pos="284"/>
        </w:tabs>
        <w:jc w:val="both"/>
        <w:rPr>
          <w:rFonts w:ascii="Times New Roman" w:hAnsi="Times New Roman" w:cs="Times New Roman"/>
          <w:b/>
          <w:i/>
          <w:sz w:val="28"/>
          <w:szCs w:val="28"/>
          <w:u w:val="single"/>
          <w:lang w:val="kk-KZ"/>
        </w:rPr>
      </w:pPr>
      <w:r w:rsidRPr="007C3426">
        <w:rPr>
          <w:rFonts w:ascii="Times New Roman" w:hAnsi="Times New Roman" w:cs="Times New Roman"/>
          <w:b/>
          <w:i/>
          <w:sz w:val="28"/>
          <w:szCs w:val="28"/>
          <w:u w:val="single"/>
          <w:lang w:val="kk-KZ"/>
        </w:rPr>
        <w:t>Ұйымдастыру-басқару қызметінен туындайтын басқа да мәселелерді жүзеге асыруға байланысты сыбайлас жемқорлық тәуекелдері</w:t>
      </w:r>
    </w:p>
    <w:p w:rsidR="007C3426" w:rsidRDefault="007C3426" w:rsidP="007C3426">
      <w:pPr>
        <w:pStyle w:val="a3"/>
        <w:tabs>
          <w:tab w:val="left" w:pos="142"/>
          <w:tab w:val="left" w:pos="284"/>
        </w:tabs>
        <w:jc w:val="both"/>
        <w:rPr>
          <w:rFonts w:ascii="Times New Roman" w:hAnsi="Times New Roman" w:cs="Times New Roman"/>
          <w:b/>
          <w:i/>
          <w:sz w:val="28"/>
          <w:szCs w:val="28"/>
          <w:u w:val="single"/>
          <w:lang w:val="kk-KZ"/>
        </w:rPr>
      </w:pPr>
    </w:p>
    <w:p w:rsidR="007C3426" w:rsidRPr="007C3426" w:rsidRDefault="007C3426" w:rsidP="007C3426">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7C3426">
        <w:rPr>
          <w:rFonts w:ascii="Times New Roman" w:hAnsi="Times New Roman" w:cs="Times New Roman"/>
          <w:sz w:val="28"/>
          <w:szCs w:val="28"/>
          <w:lang w:val="kk-KZ"/>
        </w:rPr>
        <w:t>Орталық қызметтерін алушылардың ішінде 48%-ға жуығы бас бостандығынан айыру орындарынан босатылған тұлғалардың болуы Орталықтың проблемалық мәселелерінің бірі болып табылады, соның салдарынан Орталық қызметкерлерімен де, сондай-ақ тұрақты тұрғылықты жері жоқ адамдар санатындағы көрсетілетін қызметті алушылармен де жанжал туындайды, бұл тұрудың психологиялық және психологиялық ахуалын нашарлатады.</w:t>
      </w:r>
    </w:p>
    <w:p w:rsidR="007C3426" w:rsidRDefault="007C3426" w:rsidP="007C3426">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7C3426">
        <w:rPr>
          <w:rFonts w:ascii="Times New Roman" w:hAnsi="Times New Roman" w:cs="Times New Roman"/>
          <w:sz w:val="28"/>
          <w:szCs w:val="28"/>
          <w:lang w:val="kk-KZ"/>
        </w:rPr>
        <w:t xml:space="preserve">2003 жылдан 2020 жылдың маусымына дейін Орталық аумағында полиция бекеті жұмыс істеді, ол жанжалды жағдайларда айтарлықтай көмек көрсетті. Қазіргі уақытта Орталыққа мұндай жағдайларды болдырмау, тәртіпті, қауіпсіздікті қамтамасыз ету және Орталық аумағында көрсетілетін қызметті алушылардың заңсыз әрекеттеріне жол бермеу мақсатында орталықтың аумағындағы полиция бекетінің қызметін кезекші полиция қызметкерлерінің қатысуымен қалпына келтіру мәселесін қарау қажет. </w:t>
      </w:r>
      <w:r>
        <w:rPr>
          <w:rFonts w:ascii="Times New Roman" w:hAnsi="Times New Roman" w:cs="Times New Roman"/>
          <w:sz w:val="28"/>
          <w:szCs w:val="28"/>
          <w:lang w:val="kk-KZ"/>
        </w:rPr>
        <w:t>С</w:t>
      </w:r>
      <w:r w:rsidRPr="007C3426">
        <w:rPr>
          <w:rFonts w:ascii="Times New Roman" w:hAnsi="Times New Roman" w:cs="Times New Roman"/>
          <w:sz w:val="28"/>
          <w:szCs w:val="28"/>
          <w:lang w:val="kk-KZ"/>
        </w:rPr>
        <w:t>ондай-ақ ішкі істер органдарынан Орталық қызметкерлеріне жоғалған әлеуметтік жағдайын қалпына келтіруге, атап айтқанда, дерекқорды тексеру арқылы жаңадан келген көрсетілетін қызметті алушылардың жеке басын анықтауға (туған жері, тіркелген жері, ЖСН, жақын туыстары туралы деректер) жәрдем көрсету, жеке тұлғалар туралы ағымдағы және шынайы ақпаратты ұсыну, бұл көрсетілетін қызметтердің тиімділігі мен сапасын, көрсетілетін әлеуметтік көмектің жеделдігін айтарлықт</w:t>
      </w:r>
      <w:r>
        <w:rPr>
          <w:rFonts w:ascii="Times New Roman" w:hAnsi="Times New Roman" w:cs="Times New Roman"/>
          <w:sz w:val="28"/>
          <w:szCs w:val="28"/>
          <w:lang w:val="kk-KZ"/>
        </w:rPr>
        <w:t>ай арттыруға мүмкіндік береді. К</w:t>
      </w:r>
      <w:r w:rsidRPr="007C3426">
        <w:rPr>
          <w:rFonts w:ascii="Times New Roman" w:hAnsi="Times New Roman" w:cs="Times New Roman"/>
          <w:sz w:val="28"/>
          <w:szCs w:val="28"/>
          <w:lang w:val="kk-KZ"/>
        </w:rPr>
        <w:t>өрсетілетін қызметті алушылардың сөздерінен жазылып, олардың дұрыстығы тексеріледі.</w:t>
      </w:r>
    </w:p>
    <w:p w:rsidR="007C3426" w:rsidRDefault="007C3426" w:rsidP="007C3426">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7C3426">
        <w:rPr>
          <w:rFonts w:ascii="Times New Roman" w:hAnsi="Times New Roman" w:cs="Times New Roman"/>
          <w:sz w:val="28"/>
          <w:szCs w:val="28"/>
          <w:lang w:val="kk-KZ"/>
        </w:rPr>
        <w:t>Жыл сайын қаңғыбастар санының артуына байланысты мынадай аурулармен ауырады: аяқ-қолдың ампутациясы (үсіктен, жарақаттан кейін); жедел цереброваскулярлық апат (инсульт); соқырлық; бауыр циррозы (термиялық кезең); онкологиялық аурулар (III-IV кезең) Орталық тәулік бойы күтім жасау үшін қосымша кіші медициналық қызметкерлерді қажет етеді.</w:t>
      </w:r>
    </w:p>
    <w:p w:rsidR="007C3426" w:rsidRDefault="007C3426" w:rsidP="007C3426">
      <w:pPr>
        <w:pStyle w:val="a3"/>
        <w:tabs>
          <w:tab w:val="left" w:pos="142"/>
          <w:tab w:val="left" w:pos="284"/>
        </w:tabs>
        <w:jc w:val="both"/>
        <w:rPr>
          <w:rFonts w:ascii="Times New Roman" w:hAnsi="Times New Roman" w:cs="Times New Roman"/>
          <w:sz w:val="28"/>
          <w:szCs w:val="28"/>
          <w:lang w:val="kk-KZ"/>
        </w:rPr>
      </w:pPr>
    </w:p>
    <w:p w:rsidR="007C3426" w:rsidRDefault="007C3426" w:rsidP="007C3426">
      <w:pPr>
        <w:pStyle w:val="a3"/>
        <w:tabs>
          <w:tab w:val="left" w:pos="142"/>
          <w:tab w:val="left" w:pos="284"/>
        </w:tabs>
        <w:jc w:val="both"/>
        <w:rPr>
          <w:rFonts w:ascii="Times New Roman" w:hAnsi="Times New Roman" w:cs="Times New Roman"/>
          <w:b/>
          <w:sz w:val="28"/>
          <w:szCs w:val="28"/>
          <w:u w:val="single"/>
          <w:lang w:val="kk-KZ"/>
        </w:rPr>
      </w:pPr>
      <w:r w:rsidRPr="007C3426">
        <w:rPr>
          <w:rFonts w:ascii="Times New Roman" w:hAnsi="Times New Roman" w:cs="Times New Roman"/>
          <w:b/>
          <w:sz w:val="28"/>
          <w:szCs w:val="28"/>
          <w:u w:val="single"/>
          <w:lang w:val="kk-KZ"/>
        </w:rPr>
        <w:t>Тәуекелдер:</w:t>
      </w:r>
    </w:p>
    <w:p w:rsidR="007C3426" w:rsidRPr="007C3426" w:rsidRDefault="007C3426" w:rsidP="007C3426">
      <w:pPr>
        <w:pStyle w:val="a3"/>
        <w:tabs>
          <w:tab w:val="left" w:pos="142"/>
          <w:tab w:val="left" w:pos="284"/>
        </w:tabs>
        <w:jc w:val="both"/>
        <w:rPr>
          <w:rFonts w:ascii="Times New Roman" w:hAnsi="Times New Roman" w:cs="Times New Roman"/>
          <w:b/>
          <w:sz w:val="28"/>
          <w:szCs w:val="28"/>
          <w:u w:val="single"/>
          <w:lang w:val="kk-KZ"/>
        </w:rPr>
      </w:pPr>
    </w:p>
    <w:p w:rsidR="007C3426" w:rsidRPr="007C3426" w:rsidRDefault="007C3426" w:rsidP="007C3426">
      <w:pPr>
        <w:pStyle w:val="a3"/>
        <w:tabs>
          <w:tab w:val="left" w:pos="142"/>
          <w:tab w:val="left" w:pos="284"/>
        </w:tabs>
        <w:jc w:val="both"/>
        <w:rPr>
          <w:rFonts w:ascii="Times New Roman" w:hAnsi="Times New Roman" w:cs="Times New Roman"/>
          <w:sz w:val="28"/>
          <w:szCs w:val="28"/>
          <w:lang w:val="kk-KZ"/>
        </w:rPr>
      </w:pPr>
      <w:r w:rsidRPr="007C3426">
        <w:rPr>
          <w:rFonts w:ascii="Times New Roman" w:hAnsi="Times New Roman" w:cs="Times New Roman"/>
          <w:sz w:val="28"/>
          <w:szCs w:val="28"/>
          <w:lang w:val="kk-KZ"/>
        </w:rPr>
        <w:t>1. Қызметкерлер мен қызмет алушылардың қауіпсіздігіне қауіп төну қаупі.</w:t>
      </w:r>
    </w:p>
    <w:p w:rsidR="007C3426" w:rsidRPr="007C3426" w:rsidRDefault="007C3426" w:rsidP="007C3426">
      <w:pPr>
        <w:pStyle w:val="a3"/>
        <w:tabs>
          <w:tab w:val="left" w:pos="142"/>
          <w:tab w:val="left" w:pos="284"/>
        </w:tabs>
        <w:jc w:val="both"/>
        <w:rPr>
          <w:rFonts w:ascii="Times New Roman" w:hAnsi="Times New Roman" w:cs="Times New Roman"/>
          <w:sz w:val="28"/>
          <w:szCs w:val="28"/>
          <w:lang w:val="kk-KZ"/>
        </w:rPr>
      </w:pPr>
      <w:r w:rsidRPr="007C3426">
        <w:rPr>
          <w:rFonts w:ascii="Times New Roman" w:hAnsi="Times New Roman" w:cs="Times New Roman"/>
          <w:sz w:val="28"/>
          <w:szCs w:val="28"/>
          <w:lang w:val="kk-KZ"/>
        </w:rPr>
        <w:t>2. Бас бостандығынан айыру орындарынан босатылған сотталғандар мен азаматтардың басқа санаттары арасындағы жанжалдар зорлық-зомбылық, мүлікке зиян келтіру және тәртіпсіздік ықтималдығын арттыратын қауіпті жағдай туғызады.</w:t>
      </w:r>
    </w:p>
    <w:p w:rsidR="007C3426" w:rsidRPr="007C3426" w:rsidRDefault="007C3426" w:rsidP="007C3426">
      <w:pPr>
        <w:pStyle w:val="a3"/>
        <w:tabs>
          <w:tab w:val="left" w:pos="142"/>
          <w:tab w:val="left" w:pos="284"/>
        </w:tabs>
        <w:jc w:val="both"/>
        <w:rPr>
          <w:rFonts w:ascii="Times New Roman" w:hAnsi="Times New Roman" w:cs="Times New Roman"/>
          <w:sz w:val="28"/>
          <w:szCs w:val="28"/>
          <w:lang w:val="kk-KZ"/>
        </w:rPr>
      </w:pPr>
      <w:r w:rsidRPr="007C3426">
        <w:rPr>
          <w:rFonts w:ascii="Times New Roman" w:hAnsi="Times New Roman" w:cs="Times New Roman"/>
          <w:sz w:val="28"/>
          <w:szCs w:val="28"/>
          <w:lang w:val="kk-KZ"/>
        </w:rPr>
        <w:t>3. Әлеуметтік қызметтерді тиімсіз көрсету қаупі: көрсетілетін қызметті алушылардың деректерін нақты тексерусіз құжаттарды дұрыс өңдеу мүмкін емес, бұл кешіктіруге және сенімсіз есеп беруге әкеп соғады.</w:t>
      </w:r>
    </w:p>
    <w:p w:rsidR="007C3426" w:rsidRDefault="007C3426" w:rsidP="007C3426">
      <w:pPr>
        <w:pStyle w:val="a3"/>
        <w:tabs>
          <w:tab w:val="left" w:pos="142"/>
          <w:tab w:val="left" w:pos="284"/>
        </w:tabs>
        <w:jc w:val="both"/>
        <w:rPr>
          <w:rFonts w:ascii="Times New Roman" w:hAnsi="Times New Roman" w:cs="Times New Roman"/>
          <w:sz w:val="28"/>
          <w:szCs w:val="28"/>
          <w:lang w:val="kk-KZ"/>
        </w:rPr>
      </w:pPr>
      <w:r w:rsidRPr="007C3426">
        <w:rPr>
          <w:rFonts w:ascii="Times New Roman" w:hAnsi="Times New Roman" w:cs="Times New Roman"/>
          <w:sz w:val="28"/>
          <w:szCs w:val="28"/>
          <w:lang w:val="kk-KZ"/>
        </w:rPr>
        <w:t>4. Орталықтың беделіне төнетін қауіп: сенімсіз тұлғалардың қатысуымен болған оқиғалар теріс қоғамдық пікір мен мекеменің имиджін тудыруы мүмкін.</w:t>
      </w:r>
    </w:p>
    <w:p w:rsidR="007C3426" w:rsidRDefault="007C3426" w:rsidP="007C3426">
      <w:pPr>
        <w:pStyle w:val="a3"/>
        <w:tabs>
          <w:tab w:val="left" w:pos="142"/>
          <w:tab w:val="left" w:pos="284"/>
        </w:tabs>
        <w:jc w:val="both"/>
        <w:rPr>
          <w:rFonts w:ascii="Times New Roman" w:hAnsi="Times New Roman" w:cs="Times New Roman"/>
          <w:sz w:val="28"/>
          <w:szCs w:val="28"/>
          <w:lang w:val="kk-KZ"/>
        </w:rPr>
      </w:pPr>
    </w:p>
    <w:p w:rsidR="007C3426" w:rsidRDefault="007C3426" w:rsidP="007C3426">
      <w:pPr>
        <w:pStyle w:val="a3"/>
        <w:tabs>
          <w:tab w:val="left" w:pos="142"/>
          <w:tab w:val="left" w:pos="284"/>
        </w:tabs>
        <w:jc w:val="both"/>
        <w:rPr>
          <w:rFonts w:ascii="Times New Roman" w:hAnsi="Times New Roman" w:cs="Times New Roman"/>
          <w:b/>
          <w:sz w:val="28"/>
          <w:szCs w:val="28"/>
          <w:u w:val="single"/>
          <w:lang w:val="kk-KZ"/>
        </w:rPr>
      </w:pPr>
      <w:r w:rsidRPr="007C3426">
        <w:rPr>
          <w:rFonts w:ascii="Times New Roman" w:hAnsi="Times New Roman" w:cs="Times New Roman"/>
          <w:b/>
          <w:sz w:val="28"/>
          <w:szCs w:val="28"/>
          <w:u w:val="single"/>
          <w:lang w:val="kk-KZ"/>
        </w:rPr>
        <w:t>Ұсыныстар:</w:t>
      </w:r>
    </w:p>
    <w:p w:rsidR="007C3426" w:rsidRPr="007C3426" w:rsidRDefault="007C3426" w:rsidP="007C3426">
      <w:pPr>
        <w:pStyle w:val="a3"/>
        <w:tabs>
          <w:tab w:val="left" w:pos="142"/>
          <w:tab w:val="left" w:pos="284"/>
        </w:tabs>
        <w:jc w:val="both"/>
        <w:rPr>
          <w:rFonts w:ascii="Times New Roman" w:hAnsi="Times New Roman" w:cs="Times New Roman"/>
          <w:b/>
          <w:sz w:val="28"/>
          <w:szCs w:val="28"/>
          <w:u w:val="single"/>
          <w:lang w:val="kk-KZ"/>
        </w:rPr>
      </w:pPr>
    </w:p>
    <w:p w:rsidR="007C3426" w:rsidRPr="007C3426" w:rsidRDefault="007C3426" w:rsidP="007C3426">
      <w:pPr>
        <w:pStyle w:val="a3"/>
        <w:tabs>
          <w:tab w:val="left" w:pos="142"/>
          <w:tab w:val="left" w:pos="284"/>
        </w:tabs>
        <w:jc w:val="both"/>
        <w:rPr>
          <w:rFonts w:ascii="Times New Roman" w:hAnsi="Times New Roman" w:cs="Times New Roman"/>
          <w:sz w:val="28"/>
          <w:szCs w:val="28"/>
          <w:lang w:val="kk-KZ"/>
        </w:rPr>
      </w:pPr>
      <w:r w:rsidRPr="007C3426">
        <w:rPr>
          <w:rFonts w:ascii="Times New Roman" w:hAnsi="Times New Roman" w:cs="Times New Roman"/>
          <w:sz w:val="28"/>
          <w:szCs w:val="28"/>
          <w:lang w:val="kk-KZ"/>
        </w:rPr>
        <w:t>1. Аумақтық учаскелік полиция қызметкерлерімен алғашқы тексеру рәсімін ұйымдастыру (құжаттарды тексеру, тексеру)</w:t>
      </w:r>
    </w:p>
    <w:p w:rsidR="007C3426" w:rsidRPr="007C3426" w:rsidRDefault="007C3426" w:rsidP="007C3426">
      <w:pPr>
        <w:pStyle w:val="a3"/>
        <w:tabs>
          <w:tab w:val="left" w:pos="142"/>
          <w:tab w:val="left" w:pos="284"/>
        </w:tabs>
        <w:jc w:val="both"/>
        <w:rPr>
          <w:rFonts w:ascii="Times New Roman" w:hAnsi="Times New Roman" w:cs="Times New Roman"/>
          <w:sz w:val="28"/>
          <w:szCs w:val="28"/>
          <w:lang w:val="kk-KZ"/>
        </w:rPr>
      </w:pPr>
      <w:r w:rsidRPr="007C3426">
        <w:rPr>
          <w:rFonts w:ascii="Times New Roman" w:hAnsi="Times New Roman" w:cs="Times New Roman"/>
          <w:sz w:val="28"/>
          <w:szCs w:val="28"/>
          <w:lang w:val="kk-KZ"/>
        </w:rPr>
        <w:t>2. Төтенше жағдайлар мен жанжал жағдайларындағы персоналдың іс-әрекеті туралы ішкі ережелерді әзірлеу.</w:t>
      </w:r>
    </w:p>
    <w:p w:rsidR="007C3426" w:rsidRPr="007C3426" w:rsidRDefault="007C3426" w:rsidP="007C3426">
      <w:pPr>
        <w:pStyle w:val="a3"/>
        <w:tabs>
          <w:tab w:val="left" w:pos="142"/>
          <w:tab w:val="left" w:pos="284"/>
        </w:tabs>
        <w:jc w:val="both"/>
        <w:rPr>
          <w:rFonts w:ascii="Times New Roman" w:hAnsi="Times New Roman" w:cs="Times New Roman"/>
          <w:sz w:val="28"/>
          <w:szCs w:val="28"/>
          <w:lang w:val="kk-KZ"/>
        </w:rPr>
      </w:pPr>
      <w:r w:rsidRPr="007C3426">
        <w:rPr>
          <w:rFonts w:ascii="Times New Roman" w:hAnsi="Times New Roman" w:cs="Times New Roman"/>
          <w:sz w:val="28"/>
          <w:szCs w:val="28"/>
          <w:lang w:val="kk-KZ"/>
        </w:rPr>
        <w:t>3. Кері байланыс жүйесін ұйымдастыру – анонимді сауалнамалар, шағым жәшіктері, көрсетілетін қызметті алушының қанағаттануының мониторингі.</w:t>
      </w:r>
    </w:p>
    <w:p w:rsidR="007C3426" w:rsidRDefault="007C3426" w:rsidP="007C3426">
      <w:pPr>
        <w:pStyle w:val="a3"/>
        <w:tabs>
          <w:tab w:val="left" w:pos="142"/>
          <w:tab w:val="left" w:pos="284"/>
        </w:tabs>
        <w:jc w:val="both"/>
        <w:rPr>
          <w:rFonts w:ascii="Times New Roman" w:hAnsi="Times New Roman" w:cs="Times New Roman"/>
          <w:sz w:val="28"/>
          <w:szCs w:val="28"/>
          <w:lang w:val="kk-KZ"/>
        </w:rPr>
      </w:pPr>
      <w:r w:rsidRPr="007C3426">
        <w:rPr>
          <w:rFonts w:ascii="Times New Roman" w:hAnsi="Times New Roman" w:cs="Times New Roman"/>
          <w:sz w:val="28"/>
          <w:szCs w:val="28"/>
          <w:lang w:val="kk-KZ"/>
        </w:rPr>
        <w:t>4. Сәтті қайта әлеуметтену оқиғаларын жариялау арқылы жағымды имиджді қалыптастыру.</w:t>
      </w:r>
    </w:p>
    <w:p w:rsidR="007C3426" w:rsidRDefault="007C3426" w:rsidP="007C3426">
      <w:pPr>
        <w:pStyle w:val="a3"/>
        <w:tabs>
          <w:tab w:val="left" w:pos="142"/>
          <w:tab w:val="left" w:pos="284"/>
        </w:tabs>
        <w:jc w:val="both"/>
        <w:rPr>
          <w:rFonts w:ascii="Times New Roman" w:hAnsi="Times New Roman" w:cs="Times New Roman"/>
          <w:sz w:val="28"/>
          <w:szCs w:val="28"/>
          <w:lang w:val="kk-KZ"/>
        </w:rPr>
      </w:pPr>
    </w:p>
    <w:p w:rsidR="007C3426" w:rsidRPr="007C3426" w:rsidRDefault="007C3426" w:rsidP="007C3426">
      <w:pPr>
        <w:pStyle w:val="a3"/>
        <w:tabs>
          <w:tab w:val="left" w:pos="142"/>
          <w:tab w:val="left" w:pos="284"/>
        </w:tabs>
        <w:jc w:val="both"/>
        <w:rPr>
          <w:rFonts w:ascii="Times New Roman" w:hAnsi="Times New Roman" w:cs="Times New Roman"/>
          <w:b/>
          <w:sz w:val="28"/>
          <w:szCs w:val="28"/>
          <w:u w:val="single"/>
          <w:lang w:val="kk-KZ"/>
        </w:rPr>
      </w:pPr>
      <w:r w:rsidRPr="007C3426">
        <w:rPr>
          <w:rFonts w:ascii="Times New Roman" w:hAnsi="Times New Roman" w:cs="Times New Roman"/>
          <w:b/>
          <w:sz w:val="28"/>
          <w:szCs w:val="28"/>
          <w:u w:val="single"/>
          <w:lang w:val="kk-KZ"/>
        </w:rPr>
        <w:t>ҚОРЫТЫНДЫ БӨЛІМ</w:t>
      </w:r>
    </w:p>
    <w:p w:rsidR="007C3426" w:rsidRPr="007C3426" w:rsidRDefault="007C3426" w:rsidP="007C3426">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7C3426">
        <w:rPr>
          <w:rFonts w:ascii="Times New Roman" w:hAnsi="Times New Roman" w:cs="Times New Roman"/>
          <w:sz w:val="28"/>
          <w:szCs w:val="28"/>
          <w:lang w:val="kk-KZ"/>
        </w:rPr>
        <w:t>Сыбайлас жемқорлық тәуекелдерін жою (бейтараптандыру) бойынша ұсыныстар.</w:t>
      </w:r>
    </w:p>
    <w:p w:rsidR="007C3426" w:rsidRDefault="007C3426" w:rsidP="007C3426">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7C3426">
        <w:rPr>
          <w:rFonts w:ascii="Times New Roman" w:hAnsi="Times New Roman" w:cs="Times New Roman"/>
          <w:sz w:val="28"/>
          <w:szCs w:val="28"/>
          <w:lang w:val="kk-KZ"/>
        </w:rPr>
        <w:t>«Сыбайлас жемқорлыққа қарсы іс-қимыл туралы» Қазақстан Республикасы Заңының 24-бабының 3-тармағына сәйкес құрылымдық бөлімшелердің барлық қызметкерлерін сыбайлас жемқорлық құқық бұзушылық фактісі туралы хабарлаған немесе сыбайлас жемқорлыққа қарсы іс-қимылда өзге де түрде көмек көрсеткен (көрсететін) адамдарды марапаттау қағидаларымен таныстырсын. (Сыбайлас жемқорлыққа қарсы қызмет) 2023 жылғы 29 тамыздағы № 370 қаулысы және оларды қорғаудың белгіленген шаралары.</w:t>
      </w:r>
    </w:p>
    <w:p w:rsidR="00A7046D" w:rsidRPr="00A7046D" w:rsidRDefault="00A7046D" w:rsidP="00A7046D">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A7046D">
        <w:rPr>
          <w:rFonts w:ascii="Times New Roman" w:hAnsi="Times New Roman" w:cs="Times New Roman"/>
          <w:sz w:val="28"/>
          <w:szCs w:val="28"/>
          <w:lang w:val="kk-KZ"/>
        </w:rPr>
        <w:t xml:space="preserve">Сыбайлас жемқорлыққа қарсы мәдениетті және сыбайлас жемқорлыққа мүлдем төзбеушілікті қалыптастыру, сыбайлас жемқорлықтың алдын алу және жою, келеңсіз әрекеттердің алдын алу, әділетті ортаны қалыптастыру, </w:t>
      </w:r>
      <w:r>
        <w:rPr>
          <w:rFonts w:ascii="Times New Roman" w:hAnsi="Times New Roman" w:cs="Times New Roman"/>
          <w:sz w:val="28"/>
          <w:szCs w:val="28"/>
          <w:lang w:val="kk-KZ"/>
        </w:rPr>
        <w:tab/>
      </w:r>
      <w:r>
        <w:rPr>
          <w:rFonts w:ascii="Times New Roman" w:hAnsi="Times New Roman" w:cs="Times New Roman"/>
          <w:sz w:val="28"/>
          <w:szCs w:val="28"/>
          <w:lang w:val="kk-KZ"/>
        </w:rPr>
        <w:lastRenderedPageBreak/>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A7046D">
        <w:rPr>
          <w:rFonts w:ascii="Times New Roman" w:hAnsi="Times New Roman" w:cs="Times New Roman"/>
          <w:sz w:val="28"/>
          <w:szCs w:val="28"/>
          <w:lang w:val="kk-KZ"/>
        </w:rPr>
        <w:t>Қазақстан Республикасында жүзеге асырылып жатқан сыбайлас жемқорлыққа қарсы мемлекеттік саясатты насихаттау мақсатында сыбайлас жемқорлыққа қарсы ағарту жұмыстарын жүргізу және мемлекеттік және орыс тілінде сыбайлас жемқорлыққа қарсы бейнероликтер, әлеуметтік анимациялар көрсету арқылы ақпарат берудің заманауи әдістерін қолданған жөн.</w:t>
      </w:r>
    </w:p>
    <w:p w:rsidR="00A7046D" w:rsidRDefault="00A7046D" w:rsidP="00A7046D">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A7046D">
        <w:rPr>
          <w:rFonts w:ascii="Times New Roman" w:hAnsi="Times New Roman" w:cs="Times New Roman"/>
          <w:sz w:val="28"/>
          <w:szCs w:val="28"/>
          <w:lang w:val="kk-KZ"/>
        </w:rPr>
        <w:t>«Тыңдаушы мемлекет» қағидаттарын іске асыру, мемлекеттік қызметтерді көрсетудің ашықтығы мен тиімділігін арттыру, көрсетілетін қызметті алушылардың негізделген шағымдарының санын азайту мақсатында:</w:t>
      </w:r>
    </w:p>
    <w:p w:rsidR="00A7046D" w:rsidRDefault="00A7046D" w:rsidP="00A7046D">
      <w:pPr>
        <w:pStyle w:val="a3"/>
        <w:tabs>
          <w:tab w:val="left" w:pos="142"/>
          <w:tab w:val="left" w:pos="284"/>
        </w:tabs>
        <w:jc w:val="both"/>
        <w:rPr>
          <w:rFonts w:ascii="Times New Roman" w:hAnsi="Times New Roman" w:cs="Times New Roman"/>
          <w:sz w:val="28"/>
          <w:szCs w:val="28"/>
          <w:lang w:val="kk-KZ"/>
        </w:rPr>
      </w:pPr>
    </w:p>
    <w:p w:rsidR="00A7046D" w:rsidRPr="00A7046D" w:rsidRDefault="00A7046D" w:rsidP="00A7046D">
      <w:pPr>
        <w:pStyle w:val="a3"/>
        <w:tabs>
          <w:tab w:val="left" w:pos="142"/>
          <w:tab w:val="left" w:pos="284"/>
        </w:tabs>
        <w:jc w:val="both"/>
        <w:rPr>
          <w:rFonts w:ascii="Times New Roman" w:hAnsi="Times New Roman" w:cs="Times New Roman"/>
          <w:sz w:val="28"/>
          <w:szCs w:val="28"/>
          <w:lang w:val="kk-KZ"/>
        </w:rPr>
      </w:pPr>
      <w:r w:rsidRPr="00A7046D">
        <w:rPr>
          <w:rFonts w:ascii="Times New Roman" w:hAnsi="Times New Roman" w:cs="Times New Roman"/>
          <w:sz w:val="28"/>
          <w:szCs w:val="28"/>
          <w:lang w:val="kk-KZ"/>
        </w:rPr>
        <w:t>1. Мемлекеттік қызмет көрсетуге тартылған қызметкерлер арасында келесі мәселелер бойынша түсіндіру жұмыстарын жүргізу:</w:t>
      </w:r>
    </w:p>
    <w:p w:rsidR="00A7046D" w:rsidRPr="00A7046D" w:rsidRDefault="00A7046D" w:rsidP="00A7046D">
      <w:pPr>
        <w:pStyle w:val="a3"/>
        <w:tabs>
          <w:tab w:val="left" w:pos="142"/>
          <w:tab w:val="left" w:pos="284"/>
        </w:tabs>
        <w:jc w:val="both"/>
        <w:rPr>
          <w:rFonts w:ascii="Times New Roman" w:hAnsi="Times New Roman" w:cs="Times New Roman"/>
          <w:sz w:val="28"/>
          <w:szCs w:val="28"/>
          <w:lang w:val="kk-KZ"/>
        </w:rPr>
      </w:pPr>
      <w:r w:rsidRPr="00A7046D">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sidRPr="00A7046D">
        <w:rPr>
          <w:rFonts w:ascii="Times New Roman" w:hAnsi="Times New Roman" w:cs="Times New Roman"/>
          <w:sz w:val="28"/>
          <w:szCs w:val="28"/>
          <w:lang w:val="kk-KZ"/>
        </w:rPr>
        <w:t>мемлекеттік қызметтерді көрсету қағидаларының талаптарын сақтау,</w:t>
      </w:r>
    </w:p>
    <w:p w:rsidR="00A7046D" w:rsidRPr="00A7046D" w:rsidRDefault="00A7046D" w:rsidP="00A7046D">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A7046D">
        <w:rPr>
          <w:rFonts w:ascii="Times New Roman" w:hAnsi="Times New Roman" w:cs="Times New Roman"/>
          <w:sz w:val="28"/>
          <w:szCs w:val="28"/>
          <w:lang w:val="kk-KZ"/>
        </w:rPr>
        <w:t>қызмет алушылармен қарым-қатынастың этикалық нормаларын сақтау;</w:t>
      </w:r>
    </w:p>
    <w:p w:rsidR="00A7046D" w:rsidRPr="00A7046D" w:rsidRDefault="00A7046D" w:rsidP="00A7046D">
      <w:pPr>
        <w:pStyle w:val="a3"/>
        <w:tabs>
          <w:tab w:val="left" w:pos="142"/>
          <w:tab w:val="left" w:pos="284"/>
        </w:tabs>
        <w:jc w:val="both"/>
        <w:rPr>
          <w:rFonts w:ascii="Times New Roman" w:hAnsi="Times New Roman" w:cs="Times New Roman"/>
          <w:sz w:val="28"/>
          <w:szCs w:val="28"/>
          <w:lang w:val="kk-KZ"/>
        </w:rPr>
      </w:pPr>
      <w:r w:rsidRPr="00A7046D">
        <w:rPr>
          <w:rFonts w:ascii="Times New Roman" w:hAnsi="Times New Roman" w:cs="Times New Roman"/>
          <w:sz w:val="28"/>
          <w:szCs w:val="28"/>
          <w:lang w:val="kk-KZ"/>
        </w:rPr>
        <w:t>2. Орталық қызметкерлері үшін оқыту курстарын/семинарларын ұйымдастыру мүмкіндігін қарастыру:</w:t>
      </w:r>
    </w:p>
    <w:p w:rsidR="00A7046D" w:rsidRPr="00A7046D" w:rsidRDefault="00A7046D" w:rsidP="00A7046D">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A7046D">
        <w:rPr>
          <w:rFonts w:ascii="Times New Roman" w:hAnsi="Times New Roman" w:cs="Times New Roman"/>
          <w:sz w:val="28"/>
          <w:szCs w:val="28"/>
          <w:lang w:val="kk-KZ"/>
        </w:rPr>
        <w:t>Қазақстан Республикасының Әкімшілік іс жүргізу кодексіне (ҚР ӘҚБтК) сәйкес</w:t>
      </w:r>
    </w:p>
    <w:p w:rsidR="00A7046D" w:rsidRDefault="00A7046D" w:rsidP="00A7046D">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A7046D">
        <w:rPr>
          <w:rFonts w:ascii="Times New Roman" w:hAnsi="Times New Roman" w:cs="Times New Roman"/>
          <w:sz w:val="28"/>
          <w:szCs w:val="28"/>
          <w:lang w:val="kk-KZ"/>
        </w:rPr>
        <w:t xml:space="preserve">мемлекеттік сатып </w:t>
      </w:r>
      <w:r>
        <w:rPr>
          <w:rFonts w:ascii="Times New Roman" w:hAnsi="Times New Roman" w:cs="Times New Roman"/>
          <w:sz w:val="28"/>
          <w:szCs w:val="28"/>
          <w:lang w:val="kk-KZ"/>
        </w:rPr>
        <w:t>алу саласындағы заңнама туралы</w:t>
      </w:r>
    </w:p>
    <w:p w:rsidR="00A7046D" w:rsidRDefault="00A7046D" w:rsidP="00A7046D">
      <w:pPr>
        <w:pStyle w:val="a3"/>
        <w:tabs>
          <w:tab w:val="left" w:pos="142"/>
          <w:tab w:val="left" w:pos="284"/>
        </w:tabs>
        <w:jc w:val="both"/>
        <w:rPr>
          <w:rFonts w:ascii="Times New Roman" w:hAnsi="Times New Roman" w:cs="Times New Roman"/>
          <w:sz w:val="28"/>
          <w:szCs w:val="28"/>
          <w:lang w:val="kk-KZ"/>
        </w:rPr>
      </w:pPr>
    </w:p>
    <w:p w:rsidR="00A7046D" w:rsidRDefault="00A7046D" w:rsidP="00A7046D">
      <w:pPr>
        <w:pStyle w:val="a3"/>
        <w:tabs>
          <w:tab w:val="left" w:pos="142"/>
          <w:tab w:val="left" w:pos="284"/>
        </w:tabs>
        <w:jc w:val="both"/>
        <w:rPr>
          <w:rFonts w:ascii="Times New Roman" w:hAnsi="Times New Roman" w:cs="Times New Roman"/>
          <w:sz w:val="28"/>
          <w:szCs w:val="28"/>
          <w:lang w:val="kk-KZ"/>
        </w:rPr>
      </w:pPr>
    </w:p>
    <w:p w:rsidR="00A7046D" w:rsidRPr="00A7046D" w:rsidRDefault="00A7046D" w:rsidP="00A7046D">
      <w:pPr>
        <w:pStyle w:val="a3"/>
        <w:tabs>
          <w:tab w:val="left" w:pos="142"/>
          <w:tab w:val="left" w:pos="284"/>
        </w:tabs>
        <w:jc w:val="both"/>
        <w:rPr>
          <w:rFonts w:ascii="Times New Roman" w:hAnsi="Times New Roman" w:cs="Times New Roman"/>
          <w:sz w:val="28"/>
          <w:szCs w:val="28"/>
          <w:lang w:val="kk-KZ"/>
        </w:rPr>
      </w:pPr>
      <w:r w:rsidRPr="00A7046D">
        <w:rPr>
          <w:rFonts w:ascii="Times New Roman" w:hAnsi="Times New Roman" w:cs="Times New Roman"/>
          <w:sz w:val="28"/>
          <w:szCs w:val="28"/>
          <w:lang w:val="kk-KZ"/>
        </w:rPr>
        <w:t xml:space="preserve">Жұмыс тобының төрағасы </w:t>
      </w:r>
      <w:r>
        <w:rPr>
          <w:rFonts w:ascii="Times New Roman" w:hAnsi="Times New Roman" w:cs="Times New Roman"/>
          <w:sz w:val="28"/>
          <w:szCs w:val="28"/>
          <w:lang w:val="kk-KZ"/>
        </w:rPr>
        <w:t xml:space="preserve">                                               </w:t>
      </w:r>
      <w:r w:rsidRPr="00A7046D">
        <w:rPr>
          <w:rFonts w:ascii="Times New Roman" w:hAnsi="Times New Roman" w:cs="Times New Roman"/>
          <w:sz w:val="28"/>
          <w:szCs w:val="28"/>
          <w:lang w:val="kk-KZ"/>
        </w:rPr>
        <w:t>Х.К. Таранов</w:t>
      </w:r>
    </w:p>
    <w:p w:rsidR="00A7046D" w:rsidRDefault="00A7046D" w:rsidP="00A7046D">
      <w:pPr>
        <w:pStyle w:val="a3"/>
        <w:tabs>
          <w:tab w:val="left" w:pos="142"/>
          <w:tab w:val="left" w:pos="284"/>
        </w:tabs>
        <w:jc w:val="both"/>
        <w:rPr>
          <w:rFonts w:ascii="Times New Roman" w:hAnsi="Times New Roman" w:cs="Times New Roman"/>
          <w:b/>
          <w:sz w:val="28"/>
          <w:szCs w:val="28"/>
          <w:lang w:val="kk-KZ"/>
        </w:rPr>
      </w:pPr>
    </w:p>
    <w:p w:rsidR="00A7046D" w:rsidRPr="00A7046D" w:rsidRDefault="00A7046D" w:rsidP="00A7046D">
      <w:pPr>
        <w:pStyle w:val="a3"/>
        <w:tabs>
          <w:tab w:val="left" w:pos="142"/>
          <w:tab w:val="left" w:pos="284"/>
        </w:tabs>
        <w:jc w:val="both"/>
        <w:rPr>
          <w:rFonts w:ascii="Times New Roman" w:hAnsi="Times New Roman" w:cs="Times New Roman"/>
          <w:b/>
          <w:sz w:val="28"/>
          <w:szCs w:val="28"/>
          <w:lang w:val="kk-KZ"/>
        </w:rPr>
      </w:pPr>
      <w:r w:rsidRPr="00A7046D">
        <w:rPr>
          <w:rFonts w:ascii="Times New Roman" w:hAnsi="Times New Roman" w:cs="Times New Roman"/>
          <w:b/>
          <w:sz w:val="28"/>
          <w:szCs w:val="28"/>
          <w:lang w:val="kk-KZ"/>
        </w:rPr>
        <w:t>Жұмыс тобының мүшелері:</w:t>
      </w:r>
    </w:p>
    <w:p w:rsidR="00A7046D" w:rsidRDefault="00A7046D" w:rsidP="00A7046D">
      <w:pPr>
        <w:pStyle w:val="a3"/>
        <w:tabs>
          <w:tab w:val="left" w:pos="142"/>
          <w:tab w:val="left" w:pos="284"/>
        </w:tabs>
        <w:jc w:val="both"/>
        <w:rPr>
          <w:rFonts w:ascii="Times New Roman" w:hAnsi="Times New Roman" w:cs="Times New Roman"/>
          <w:sz w:val="28"/>
          <w:szCs w:val="28"/>
          <w:lang w:val="kk-KZ"/>
        </w:rPr>
      </w:pPr>
      <w:r w:rsidRPr="00A7046D">
        <w:rPr>
          <w:rFonts w:ascii="Times New Roman" w:hAnsi="Times New Roman" w:cs="Times New Roman"/>
          <w:sz w:val="28"/>
          <w:szCs w:val="28"/>
          <w:lang w:val="kk-KZ"/>
        </w:rPr>
        <w:t>Директордың</w:t>
      </w:r>
      <w:r>
        <w:rPr>
          <w:rFonts w:ascii="Times New Roman" w:hAnsi="Times New Roman" w:cs="Times New Roman"/>
          <w:sz w:val="28"/>
          <w:szCs w:val="28"/>
          <w:lang w:val="kk-KZ"/>
        </w:rPr>
        <w:t xml:space="preserve"> әлеуметтік жұмыстар</w:t>
      </w:r>
    </w:p>
    <w:p w:rsidR="00A7046D" w:rsidRPr="00A7046D" w:rsidRDefault="00A7046D" w:rsidP="00A7046D">
      <w:pPr>
        <w:pStyle w:val="a3"/>
        <w:tabs>
          <w:tab w:val="left" w:pos="142"/>
          <w:tab w:val="left" w:pos="284"/>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жөніндегі орынбасары                                                    </w:t>
      </w:r>
      <w:r w:rsidRPr="00A7046D">
        <w:rPr>
          <w:rFonts w:ascii="Times New Roman" w:hAnsi="Times New Roman" w:cs="Times New Roman"/>
          <w:sz w:val="28"/>
          <w:szCs w:val="28"/>
          <w:lang w:val="kk-KZ"/>
        </w:rPr>
        <w:t>А.Базарбекқызы</w:t>
      </w:r>
    </w:p>
    <w:p w:rsidR="00A7046D" w:rsidRPr="00A7046D" w:rsidRDefault="00A7046D" w:rsidP="00A7046D">
      <w:pPr>
        <w:pStyle w:val="a3"/>
        <w:tabs>
          <w:tab w:val="left" w:pos="142"/>
          <w:tab w:val="left" w:pos="284"/>
        </w:tabs>
        <w:jc w:val="both"/>
        <w:rPr>
          <w:rFonts w:ascii="Times New Roman" w:hAnsi="Times New Roman" w:cs="Times New Roman"/>
          <w:sz w:val="28"/>
          <w:szCs w:val="28"/>
          <w:lang w:val="kk-KZ"/>
        </w:rPr>
      </w:pPr>
    </w:p>
    <w:p w:rsidR="00A7046D" w:rsidRPr="00A7046D" w:rsidRDefault="00A7046D" w:rsidP="00A7046D">
      <w:pPr>
        <w:pStyle w:val="a3"/>
        <w:tabs>
          <w:tab w:val="left" w:pos="142"/>
          <w:tab w:val="left" w:pos="284"/>
        </w:tabs>
        <w:jc w:val="both"/>
        <w:rPr>
          <w:rFonts w:ascii="Times New Roman" w:hAnsi="Times New Roman" w:cs="Times New Roman"/>
          <w:sz w:val="28"/>
          <w:szCs w:val="28"/>
          <w:lang w:val="kk-KZ"/>
        </w:rPr>
      </w:pPr>
      <w:r w:rsidRPr="00A7046D">
        <w:rPr>
          <w:rFonts w:ascii="Times New Roman" w:hAnsi="Times New Roman" w:cs="Times New Roman"/>
          <w:sz w:val="28"/>
          <w:szCs w:val="28"/>
          <w:lang w:val="kk-KZ"/>
        </w:rPr>
        <w:t xml:space="preserve">Бас есепші </w:t>
      </w:r>
      <w:r>
        <w:rPr>
          <w:rFonts w:ascii="Times New Roman" w:hAnsi="Times New Roman" w:cs="Times New Roman"/>
          <w:sz w:val="28"/>
          <w:szCs w:val="28"/>
          <w:lang w:val="kk-KZ"/>
        </w:rPr>
        <w:t xml:space="preserve">                                                                            </w:t>
      </w:r>
      <w:r w:rsidRPr="00A7046D">
        <w:rPr>
          <w:rFonts w:ascii="Times New Roman" w:hAnsi="Times New Roman" w:cs="Times New Roman"/>
          <w:sz w:val="28"/>
          <w:szCs w:val="28"/>
          <w:lang w:val="kk-KZ"/>
        </w:rPr>
        <w:t>А.А. Исахова</w:t>
      </w:r>
    </w:p>
    <w:p w:rsidR="00A7046D" w:rsidRPr="00A7046D" w:rsidRDefault="00A7046D" w:rsidP="00A7046D">
      <w:pPr>
        <w:pStyle w:val="a3"/>
        <w:tabs>
          <w:tab w:val="left" w:pos="142"/>
          <w:tab w:val="left" w:pos="284"/>
        </w:tabs>
        <w:jc w:val="both"/>
        <w:rPr>
          <w:rFonts w:ascii="Times New Roman" w:hAnsi="Times New Roman" w:cs="Times New Roman"/>
          <w:sz w:val="28"/>
          <w:szCs w:val="28"/>
          <w:lang w:val="kk-KZ"/>
        </w:rPr>
      </w:pPr>
    </w:p>
    <w:p w:rsidR="00A7046D" w:rsidRPr="00A7046D" w:rsidRDefault="00A7046D" w:rsidP="00A7046D">
      <w:pPr>
        <w:pStyle w:val="a3"/>
        <w:tabs>
          <w:tab w:val="left" w:pos="142"/>
          <w:tab w:val="left" w:pos="284"/>
        </w:tabs>
        <w:jc w:val="both"/>
        <w:rPr>
          <w:rFonts w:ascii="Times New Roman" w:hAnsi="Times New Roman" w:cs="Times New Roman"/>
          <w:sz w:val="28"/>
          <w:szCs w:val="28"/>
          <w:lang w:val="kk-KZ"/>
        </w:rPr>
      </w:pPr>
      <w:r w:rsidRPr="00A7046D">
        <w:rPr>
          <w:rFonts w:ascii="Times New Roman" w:hAnsi="Times New Roman" w:cs="Times New Roman"/>
          <w:sz w:val="28"/>
          <w:szCs w:val="28"/>
          <w:lang w:val="kk-KZ"/>
        </w:rPr>
        <w:t xml:space="preserve">Кадр инспекторы </w:t>
      </w:r>
      <w:r>
        <w:rPr>
          <w:rFonts w:ascii="Times New Roman" w:hAnsi="Times New Roman" w:cs="Times New Roman"/>
          <w:sz w:val="28"/>
          <w:szCs w:val="28"/>
          <w:lang w:val="kk-KZ"/>
        </w:rPr>
        <w:t xml:space="preserve">                                                                  </w:t>
      </w:r>
      <w:r w:rsidRPr="00A7046D">
        <w:rPr>
          <w:rFonts w:ascii="Times New Roman" w:hAnsi="Times New Roman" w:cs="Times New Roman"/>
          <w:sz w:val="28"/>
          <w:szCs w:val="28"/>
          <w:lang w:val="kk-KZ"/>
        </w:rPr>
        <w:t>С.Е. Қалиева</w:t>
      </w:r>
    </w:p>
    <w:p w:rsidR="00A7046D" w:rsidRPr="00A7046D" w:rsidRDefault="00A7046D" w:rsidP="00A7046D">
      <w:pPr>
        <w:pStyle w:val="a3"/>
        <w:tabs>
          <w:tab w:val="left" w:pos="142"/>
          <w:tab w:val="left" w:pos="284"/>
        </w:tabs>
        <w:jc w:val="both"/>
        <w:rPr>
          <w:rFonts w:ascii="Times New Roman" w:hAnsi="Times New Roman" w:cs="Times New Roman"/>
          <w:sz w:val="28"/>
          <w:szCs w:val="28"/>
          <w:lang w:val="kk-KZ"/>
        </w:rPr>
      </w:pPr>
    </w:p>
    <w:p w:rsidR="00A7046D" w:rsidRPr="007C3426" w:rsidRDefault="00A7046D" w:rsidP="00A7046D">
      <w:pPr>
        <w:pStyle w:val="a3"/>
        <w:tabs>
          <w:tab w:val="left" w:pos="142"/>
          <w:tab w:val="left" w:pos="284"/>
        </w:tabs>
        <w:jc w:val="both"/>
        <w:rPr>
          <w:rFonts w:ascii="Times New Roman" w:hAnsi="Times New Roman" w:cs="Times New Roman"/>
          <w:sz w:val="28"/>
          <w:szCs w:val="28"/>
          <w:lang w:val="kk-KZ"/>
        </w:rPr>
      </w:pPr>
      <w:r w:rsidRPr="00A7046D">
        <w:rPr>
          <w:rFonts w:ascii="Times New Roman" w:hAnsi="Times New Roman" w:cs="Times New Roman"/>
          <w:sz w:val="28"/>
          <w:szCs w:val="28"/>
          <w:lang w:val="kk-KZ"/>
        </w:rPr>
        <w:t>Мемлекеттік сатып алу менеджері</w:t>
      </w:r>
      <w:r>
        <w:rPr>
          <w:rFonts w:ascii="Times New Roman" w:hAnsi="Times New Roman" w:cs="Times New Roman"/>
          <w:sz w:val="28"/>
          <w:szCs w:val="28"/>
          <w:lang w:val="kk-KZ"/>
        </w:rPr>
        <w:t xml:space="preserve">                             </w:t>
      </w:r>
      <w:r w:rsidRPr="00A7046D">
        <w:rPr>
          <w:rFonts w:ascii="Times New Roman" w:hAnsi="Times New Roman" w:cs="Times New Roman"/>
          <w:sz w:val="28"/>
          <w:szCs w:val="28"/>
          <w:lang w:val="kk-KZ"/>
        </w:rPr>
        <w:t xml:space="preserve"> М.Б.Қалиасқарова</w:t>
      </w:r>
    </w:p>
    <w:sectPr w:rsidR="00A7046D" w:rsidRPr="007C34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527D2"/>
    <w:multiLevelType w:val="hybridMultilevel"/>
    <w:tmpl w:val="9A82191E"/>
    <w:lvl w:ilvl="0" w:tplc="F4EEDF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79D1793"/>
    <w:multiLevelType w:val="hybridMultilevel"/>
    <w:tmpl w:val="2B12A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405AFB"/>
    <w:multiLevelType w:val="hybridMultilevel"/>
    <w:tmpl w:val="E4DE9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B92004"/>
    <w:multiLevelType w:val="hybridMultilevel"/>
    <w:tmpl w:val="98FC6226"/>
    <w:lvl w:ilvl="0" w:tplc="4470DDA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78505F6D"/>
    <w:multiLevelType w:val="hybridMultilevel"/>
    <w:tmpl w:val="88D0F848"/>
    <w:lvl w:ilvl="0" w:tplc="5D144E0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39"/>
    <w:rsid w:val="0009601A"/>
    <w:rsid w:val="000A51B4"/>
    <w:rsid w:val="00143FB9"/>
    <w:rsid w:val="00176409"/>
    <w:rsid w:val="00202746"/>
    <w:rsid w:val="00240B39"/>
    <w:rsid w:val="003D4BFA"/>
    <w:rsid w:val="00406437"/>
    <w:rsid w:val="004D0841"/>
    <w:rsid w:val="005C6218"/>
    <w:rsid w:val="0061055F"/>
    <w:rsid w:val="0067592C"/>
    <w:rsid w:val="006E405B"/>
    <w:rsid w:val="007C3426"/>
    <w:rsid w:val="00820B17"/>
    <w:rsid w:val="008A4883"/>
    <w:rsid w:val="008B262F"/>
    <w:rsid w:val="00A7046D"/>
    <w:rsid w:val="00AB250B"/>
    <w:rsid w:val="00CE659F"/>
    <w:rsid w:val="00E861ED"/>
    <w:rsid w:val="00E94F44"/>
    <w:rsid w:val="00EF1ED5"/>
    <w:rsid w:val="00F933A3"/>
    <w:rsid w:val="00F94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1C415-4C62-4EB5-BA43-5F318EBE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08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4359</Words>
  <Characters>24850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cp:revision>
  <dcterms:created xsi:type="dcterms:W3CDTF">2025-07-03T13:51:00Z</dcterms:created>
  <dcterms:modified xsi:type="dcterms:W3CDTF">2025-07-03T13:51:00Z</dcterms:modified>
</cp:coreProperties>
</file>